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95F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3772F7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14:paraId="32C2D1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宜昌市本级政府集中采购项目实施方案（2025年版）</w:t>
      </w:r>
    </w:p>
    <w:p w14:paraId="25E722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（征求意见稿）</w:t>
      </w:r>
    </w:p>
    <w:p w14:paraId="3BF53D88">
      <w:pPr>
        <w:ind w:firstLine="640" w:firstLineChars="200"/>
        <w:jc w:val="both"/>
        <w:rPr>
          <w:rFonts w:hint="eastAsia" w:ascii="仿宋_GB2312" w:hAnsi="仿宋_GB2312" w:eastAsia="仿宋_GB2312" w:cs="仿宋_GB2312"/>
          <w:sz w:val="32"/>
          <w:szCs w:val="32"/>
          <w:lang w:val="en-US" w:eastAsia="zh-CN"/>
        </w:rPr>
      </w:pPr>
    </w:p>
    <w:p w14:paraId="23E5144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高市本级采购单位政府集中采购项目执行效率，根据《政府采购框架协议采购方式管理暂行办法》（财政部令第110号）和《湖北省财政厅关于印发〈湖北省政府集中采购目录及标准(2025年版)〉的通知》（鄂财采发〔2024〕7号）等政府采购制度规定，结合工作实际，制定宜昌市本级政府集中采购项目实施方案(2025年版)。</w:t>
      </w:r>
    </w:p>
    <w:p w14:paraId="0C8EB2B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一、目录主要变化</w:t>
      </w:r>
    </w:p>
    <w:p w14:paraId="266E2BA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与《湖北省政府集中采购目录及标准（2021年版）》比较，2025年版目录主要变化：</w:t>
      </w:r>
    </w:p>
    <w:p w14:paraId="424BEC7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（一）删除部分品目。</w:t>
      </w:r>
      <w:r>
        <w:rPr>
          <w:rFonts w:hint="eastAsia" w:ascii="仿宋_GB2312" w:hAnsi="仿宋_GB2312" w:eastAsia="仿宋_GB2312" w:cs="仿宋_GB2312"/>
          <w:sz w:val="32"/>
          <w:szCs w:val="32"/>
          <w:lang w:val="en-US" w:eastAsia="zh-CN"/>
        </w:rPr>
        <w:t>删除了《湖北省政府集中采购目录及标准（2021年版）》中的信息安全设备、装修工程、修缮工程、工程造价咨询服务、资产及其他评估服务、法律服务、会计服务、审计服务等8个品目。</w:t>
      </w:r>
    </w:p>
    <w:p w14:paraId="0D559A4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（二）整合、调整品目。</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喷墨打印机、针式打印机、激光打印机</w:t>
      </w:r>
      <w:r>
        <w:rPr>
          <w:rFonts w:hint="eastAsia" w:ascii="仿宋_GB2312" w:hAnsi="仿宋_GB2312" w:eastAsia="仿宋_GB2312" w:cs="仿宋_GB2312"/>
          <w:sz w:val="32"/>
          <w:szCs w:val="32"/>
          <w:lang w:val="en-US" w:eastAsia="zh-CN"/>
        </w:rPr>
        <w:t>品目</w:t>
      </w:r>
      <w:r>
        <w:rPr>
          <w:rFonts w:hint="eastAsia" w:ascii="仿宋_GB2312" w:hAnsi="仿宋_GB2312" w:eastAsia="仿宋_GB2312" w:cs="仿宋_GB2312"/>
          <w:sz w:val="32"/>
          <w:szCs w:val="32"/>
        </w:rPr>
        <w:t>整合为打印机</w:t>
      </w:r>
      <w:r>
        <w:rPr>
          <w:rFonts w:hint="eastAsia" w:ascii="仿宋_GB2312" w:hAnsi="仿宋_GB2312" w:eastAsia="仿宋_GB2312" w:cs="仿宋_GB2312"/>
          <w:sz w:val="32"/>
          <w:szCs w:val="32"/>
          <w:lang w:val="en-US" w:eastAsia="zh-CN"/>
        </w:rPr>
        <w:t>品目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乘用车（轿车）、客车，调整为乘用车</w:t>
      </w:r>
      <w:r>
        <w:rPr>
          <w:rFonts w:hint="eastAsia" w:ascii="仿宋_GB2312" w:hAnsi="仿宋_GB2312" w:eastAsia="仿宋_GB2312" w:cs="仿宋_GB2312"/>
          <w:sz w:val="32"/>
          <w:szCs w:val="32"/>
          <w:lang w:val="en-US" w:eastAsia="zh-CN"/>
        </w:rPr>
        <w:t>品目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家具用具</w:t>
      </w:r>
      <w:r>
        <w:rPr>
          <w:rFonts w:hint="eastAsia" w:ascii="仿宋_GB2312" w:hAnsi="仿宋_GB2312" w:eastAsia="仿宋_GB2312" w:cs="仿宋_GB2312"/>
          <w:sz w:val="32"/>
          <w:szCs w:val="32"/>
          <w:lang w:val="en-US" w:eastAsia="zh-CN"/>
        </w:rPr>
        <w:t>品目</w:t>
      </w:r>
      <w:r>
        <w:rPr>
          <w:rFonts w:hint="eastAsia" w:ascii="仿宋_GB2312" w:hAnsi="仿宋_GB2312" w:eastAsia="仿宋_GB2312" w:cs="仿宋_GB2312"/>
          <w:sz w:val="32"/>
          <w:szCs w:val="32"/>
        </w:rPr>
        <w:t>，调整为家具、用具</w:t>
      </w:r>
      <w:r>
        <w:rPr>
          <w:rFonts w:hint="eastAsia" w:ascii="仿宋_GB2312" w:hAnsi="仿宋_GB2312" w:eastAsia="仿宋_GB2312" w:cs="仿宋_GB2312"/>
          <w:sz w:val="32"/>
          <w:szCs w:val="32"/>
          <w:lang w:val="en-US" w:eastAsia="zh-CN"/>
        </w:rPr>
        <w:t>2个品目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信息技术服务</w:t>
      </w:r>
      <w:r>
        <w:rPr>
          <w:rFonts w:hint="eastAsia" w:ascii="仿宋_GB2312" w:hAnsi="仿宋_GB2312" w:eastAsia="仿宋_GB2312" w:cs="仿宋_GB2312"/>
          <w:sz w:val="32"/>
          <w:szCs w:val="32"/>
          <w:lang w:val="en-US" w:eastAsia="zh-CN"/>
        </w:rPr>
        <w:t>品目调整</w:t>
      </w:r>
      <w:r>
        <w:rPr>
          <w:rFonts w:hint="eastAsia" w:ascii="仿宋_GB2312" w:hAnsi="仿宋_GB2312" w:eastAsia="仿宋_GB2312" w:cs="仿宋_GB2312"/>
          <w:sz w:val="32"/>
          <w:szCs w:val="32"/>
        </w:rPr>
        <w:t>为软件开发服务、信息系统集成实施服务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信息化工程监理服务、测试评估认证服务、运行维护服务、信息技术咨询服务</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6个品目。</w:t>
      </w:r>
    </w:p>
    <w:p w14:paraId="33DE22A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（三）调整相关品目采购限额。</w:t>
      </w:r>
      <w:r>
        <w:rPr>
          <w:rFonts w:hint="eastAsia" w:ascii="仿宋_GB2312" w:hAnsi="仿宋_GB2312" w:eastAsia="仿宋_GB2312" w:cs="仿宋_GB2312"/>
          <w:sz w:val="32"/>
          <w:szCs w:val="32"/>
        </w:rPr>
        <w:t>软件开发服务、信息系统集成实施服务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云计算服务、信息化工程监理服务、测试评估认证服务、运行维护服务、信息技术咨询服务和网络接入服务等8个品目的采购限额由“单项或批量60万元”调整为“单项或批量40万元”。</w:t>
      </w:r>
    </w:p>
    <w:p w14:paraId="74AE8A8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二、执行方式</w:t>
      </w:r>
    </w:p>
    <w:p w14:paraId="56E18EB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（一）货物类品目</w:t>
      </w:r>
    </w:p>
    <w:p w14:paraId="143B7E06">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1.服务器、台式计算机、便携式计算机、复印机、投影仪、多功能一体机、触控一体机、打印机、LED 显示屏、液晶显示器、扫描仪、碎纸机、不间断电源、空调机、家具、用具、复印纸。</w:t>
      </w:r>
      <w:r>
        <w:rPr>
          <w:rFonts w:hint="eastAsia" w:ascii="仿宋_GB2312" w:hAnsi="仿宋_GB2312" w:eastAsia="仿宋_GB2312" w:cs="仿宋_GB2312"/>
          <w:sz w:val="32"/>
          <w:szCs w:val="32"/>
          <w:lang w:val="en-US" w:eastAsia="zh-CN"/>
        </w:rPr>
        <w:t>单项或批量采购金额100 万元（含）以上的，作为单独项目委托采购中心按照法律法规规定的采购方式执行。单项或批量采购金额100 万元以下的，采购人通过网上商城在对应品目供应商范围内实施框架协议采购。</w:t>
      </w:r>
    </w:p>
    <w:p w14:paraId="35153E3E">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2.基础软件、应用软件（限于信息安全软件）。</w:t>
      </w:r>
      <w:r>
        <w:rPr>
          <w:rFonts w:hint="eastAsia" w:ascii="仿宋_GB2312" w:hAnsi="仿宋_GB2312" w:eastAsia="仿宋_GB2312" w:cs="仿宋_GB2312"/>
          <w:sz w:val="32"/>
          <w:szCs w:val="32"/>
          <w:lang w:val="en-US" w:eastAsia="zh-CN"/>
        </w:rPr>
        <w:t>按照《市财政局关于正版软件采购有关事项的通知》（宜市财采发〔2018〕3 号）文件执行或通过网上商城在对应品目供应商范围内实施框架协议采购。</w:t>
      </w:r>
    </w:p>
    <w:p w14:paraId="683B658B">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3.乘用车。</w:t>
      </w:r>
      <w:r>
        <w:rPr>
          <w:rFonts w:hint="eastAsia" w:ascii="仿宋_GB2312" w:hAnsi="仿宋_GB2312" w:eastAsia="仿宋_GB2312" w:cs="仿宋_GB2312"/>
          <w:sz w:val="32"/>
          <w:szCs w:val="32"/>
          <w:lang w:val="en-US" w:eastAsia="zh-CN"/>
        </w:rPr>
        <w:t>单项或批量采购金额200 万元（含）以上的，作为单独项目委托采购中心按照法律法规规定的采购方式执行。单项或批量采购金额200 万元以下的，采购人通过网上商城实施框架协议采购，现有产品无法满足采购需求的，可作为单独项目委托采购中心执行。</w:t>
      </w:r>
    </w:p>
    <w:p w14:paraId="79404D47">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4.电梯。</w:t>
      </w:r>
      <w:r>
        <w:rPr>
          <w:rFonts w:hint="eastAsia" w:ascii="仿宋_GB2312" w:hAnsi="仿宋_GB2312" w:eastAsia="仿宋_GB2312" w:cs="仿宋_GB2312"/>
          <w:sz w:val="32"/>
          <w:szCs w:val="32"/>
          <w:lang w:val="en-US" w:eastAsia="zh-CN"/>
        </w:rPr>
        <w:t>作为单独项目委托采购中心按照法律法规规定的采购方式执行。</w:t>
      </w:r>
    </w:p>
    <w:p w14:paraId="741A708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（二）服务类品目</w:t>
      </w:r>
    </w:p>
    <w:p w14:paraId="7D2E8905">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软件开发服务、信息系统集成实施服务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云计算服务、信息化工程监理服务、测试评估认证服务、运行维护服务、信息技术咨询服务。</w:t>
      </w:r>
      <w:r>
        <w:rPr>
          <w:rFonts w:hint="eastAsia" w:ascii="仿宋_GB2312" w:hAnsi="仿宋_GB2312" w:eastAsia="仿宋_GB2312" w:cs="仿宋_GB2312"/>
          <w:sz w:val="32"/>
          <w:szCs w:val="32"/>
          <w:lang w:val="en-US" w:eastAsia="zh-CN"/>
        </w:rPr>
        <w:t>单项或批量采购金额40 万元（含）以上的，作为单独项目委托采购中心按照法律法规规定的采购方式执行。</w:t>
      </w:r>
    </w:p>
    <w:p w14:paraId="5C0F7942">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2.网络接入服务。</w:t>
      </w:r>
      <w:r>
        <w:rPr>
          <w:rFonts w:hint="eastAsia" w:ascii="仿宋_GB2312" w:hAnsi="仿宋_GB2312" w:eastAsia="仿宋_GB2312" w:cs="仿宋_GB2312"/>
          <w:sz w:val="32"/>
          <w:szCs w:val="32"/>
          <w:lang w:val="en-US" w:eastAsia="zh-CN"/>
        </w:rPr>
        <w:t>单项或批量采购金额200 万元（含）以上的，作为单独项目委托采购中心按照法律法规规定的采购方式执行；单项或批量采购金额40 万元（含）-200 万元的，采购人通过网上商城实施框架协议采购。</w:t>
      </w:r>
    </w:p>
    <w:p w14:paraId="7E30F4F5">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3.财产保险服务、物业管理服务、印刷服务、车辆维修和保养服务、车辆加油、添加燃料服务。</w:t>
      </w:r>
      <w:r>
        <w:rPr>
          <w:rFonts w:hint="eastAsia" w:ascii="仿宋_GB2312" w:hAnsi="仿宋_GB2312" w:eastAsia="仿宋_GB2312" w:cs="仿宋_GB2312"/>
          <w:sz w:val="32"/>
          <w:szCs w:val="32"/>
          <w:lang w:val="en-US" w:eastAsia="zh-CN"/>
        </w:rPr>
        <w:t>单项或批量采购金额200 万元（含）以上的，作为单独项目委托采购中心按照法律法规规定的采购方式执行。单项或批量采购金额10 万元（含）-200 万元的，采购人通过网上商城在对应品目供应商范围内实施框架协议采购。</w:t>
      </w:r>
    </w:p>
    <w:p w14:paraId="57D96D9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三、工作要求</w:t>
      </w:r>
    </w:p>
    <w:p w14:paraId="46EB9CD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采购单位要根据《政府采购需求管理办法》（财库〔2021〕22号）要求，切实履行政府采购需求管理主体责任，根据采购项目特点和实际需要科学合理确定采购需求，按规定开展采购需求调查和建立健全公平性审查工作机制，加强采购需求管理的内部控制和风险管理。</w:t>
      </w:r>
    </w:p>
    <w:p w14:paraId="407AF77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（二）政府集中采购目录以内，有安全保密或上级统一部署要求的采购项目，各采购单位应按照有关规定执行。</w:t>
      </w:r>
    </w:p>
    <w:p w14:paraId="09E6227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（三）采购人通过网上商城实施框架协议采购，现有货物、服务无法满足采购需求的，可作为单独项目委托采购中心执行。</w:t>
      </w:r>
    </w:p>
    <w:p w14:paraId="3DA98BE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四、其他事项</w:t>
      </w:r>
    </w:p>
    <w:p w14:paraId="6DEF070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（一）《宜昌市本级政府集中采购项目实施方案（2025年版）》自2025年1月1日起实施。在《湖北省政府集中采购目录及标准（2025年版）》修订或调整前，市本级政府集中采购项目按本方案执行。</w:t>
      </w:r>
    </w:p>
    <w:p w14:paraId="17598F3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（二）各采购单位如在执行过程中有问题和建议，请及时向宜昌市政府采购中心反馈。联系人：蔡兴健  0717-6219005。</w:t>
      </w:r>
    </w:p>
    <w:p w14:paraId="24A35C21">
      <w:pPr>
        <w:numPr>
          <w:ilvl w:val="0"/>
          <w:numId w:val="0"/>
        </w:numPr>
        <w:ind w:left="1598" w:leftChars="304" w:hanging="960" w:hangingChars="3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附件：宜昌市本级政府集中采购项目实施方案（2025年版）明细表</w:t>
      </w:r>
    </w:p>
    <w:p w14:paraId="4A896C1C">
      <w:pPr>
        <w:numPr>
          <w:ilvl w:val="0"/>
          <w:numId w:val="0"/>
        </w:numPr>
        <w:jc w:val="left"/>
        <w:rPr>
          <w:rFonts w:hint="eastAsia" w:ascii="仿宋_GB2312" w:hAnsi="仿宋_GB2312" w:eastAsia="仿宋_GB2312" w:cs="仿宋_GB2312"/>
          <w:sz w:val="32"/>
          <w:szCs w:val="32"/>
          <w:lang w:val="en-US" w:eastAsia="zh-CN"/>
        </w:rPr>
      </w:pPr>
    </w:p>
    <w:p w14:paraId="4EBC7E24">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15C8CF7C">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32982933">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76C5B6C1">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43D5698F">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398F3B98">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41DDA65F">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144E1C1E">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12E3EA26">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25D6CA9C">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0DC2467B">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56982C7F">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4C39BE21">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43E0D973">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103FA682">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7CC8B034">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205041B3">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35295A8D">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1A62DAC2">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0B229594">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000000"/>
          <w:sz w:val="32"/>
          <w:lang w:eastAsia="zh-CN"/>
        </w:rPr>
      </w:pPr>
    </w:p>
    <w:p w14:paraId="4BC705B3">
      <w:pPr>
        <w:ind w:right="-313" w:rightChars="-149"/>
        <w:jc w:val="center"/>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2"/>
          <w:szCs w:val="32"/>
          <w:lang w:val="en-US" w:eastAsia="zh-CN"/>
        </w:rPr>
        <w:t>宜昌市本级政府集中采购项目实施方案（2025年版）明细表</w:t>
      </w:r>
    </w:p>
    <w:tbl>
      <w:tblPr>
        <w:tblStyle w:val="4"/>
        <w:tblW w:w="89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
      <w:tblGrid>
        <w:gridCol w:w="781"/>
        <w:gridCol w:w="2350"/>
        <w:gridCol w:w="1787"/>
        <w:gridCol w:w="1888"/>
        <w:gridCol w:w="2124"/>
      </w:tblGrid>
      <w:tr w14:paraId="313DF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347" w:hRule="atLeast"/>
        </w:trPr>
        <w:tc>
          <w:tcPr>
            <w:tcW w:w="781" w:type="dxa"/>
            <w:vMerge w:val="restart"/>
            <w:tcBorders>
              <w:tl2br w:val="nil"/>
              <w:tr2bl w:val="nil"/>
            </w:tcBorders>
            <w:shd w:val="clear" w:color="auto" w:fill="auto"/>
            <w:vAlign w:val="center"/>
          </w:tcPr>
          <w:p w14:paraId="3DBB543E">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类别</w:t>
            </w:r>
          </w:p>
        </w:tc>
        <w:tc>
          <w:tcPr>
            <w:tcW w:w="2350" w:type="dxa"/>
            <w:vMerge w:val="restart"/>
            <w:tcBorders>
              <w:tl2br w:val="nil"/>
              <w:tr2bl w:val="nil"/>
            </w:tcBorders>
            <w:shd w:val="clear" w:color="auto" w:fill="auto"/>
            <w:vAlign w:val="center"/>
          </w:tcPr>
          <w:p w14:paraId="25BACFF1">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黑体" w:hAnsi="宋体" w:eastAsia="黑体" w:cs="黑体"/>
                <w:i w:val="0"/>
                <w:color w:val="000000"/>
                <w:sz w:val="20"/>
                <w:szCs w:val="20"/>
                <w:u w:val="none"/>
                <w:lang w:val="en-US" w:eastAsia="zh-CN"/>
              </w:rPr>
            </w:pPr>
            <w:r>
              <w:rPr>
                <w:rFonts w:hint="eastAsia" w:ascii="黑体" w:hAnsi="宋体" w:eastAsia="黑体" w:cs="黑体"/>
                <w:i w:val="0"/>
                <w:color w:val="000000"/>
                <w:kern w:val="0"/>
                <w:sz w:val="20"/>
                <w:szCs w:val="20"/>
                <w:u w:val="none"/>
                <w:lang w:val="en-US" w:eastAsia="zh-CN" w:bidi="ar"/>
              </w:rPr>
              <w:t>品目名称及编码</w:t>
            </w:r>
          </w:p>
        </w:tc>
        <w:tc>
          <w:tcPr>
            <w:tcW w:w="3675" w:type="dxa"/>
            <w:gridSpan w:val="2"/>
            <w:tcBorders>
              <w:tl2br w:val="nil"/>
              <w:tr2bl w:val="nil"/>
            </w:tcBorders>
            <w:shd w:val="clear" w:color="auto" w:fill="auto"/>
            <w:vAlign w:val="center"/>
          </w:tcPr>
          <w:p w14:paraId="508CD7C6">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执行方式及限额标准（万元）</w:t>
            </w:r>
          </w:p>
        </w:tc>
        <w:tc>
          <w:tcPr>
            <w:tcW w:w="2124" w:type="dxa"/>
            <w:vMerge w:val="restart"/>
            <w:tcBorders>
              <w:tl2br w:val="nil"/>
              <w:tr2bl w:val="nil"/>
            </w:tcBorders>
            <w:shd w:val="clear" w:color="auto" w:fill="auto"/>
            <w:vAlign w:val="center"/>
          </w:tcPr>
          <w:p w14:paraId="5AD800CB">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黑体" w:hAnsi="宋体" w:eastAsia="黑体" w:cs="黑体"/>
                <w:i w:val="0"/>
                <w:color w:val="000000"/>
                <w:sz w:val="20"/>
                <w:szCs w:val="20"/>
                <w:u w:val="none"/>
                <w:lang w:eastAsia="zh-CN"/>
              </w:rPr>
            </w:pPr>
            <w:r>
              <w:rPr>
                <w:rFonts w:hint="eastAsia" w:ascii="黑体" w:hAnsi="宋体" w:eastAsia="黑体" w:cs="黑体"/>
                <w:i w:val="0"/>
                <w:color w:val="000000"/>
                <w:sz w:val="20"/>
                <w:szCs w:val="20"/>
                <w:u w:val="none"/>
                <w:lang w:eastAsia="zh-CN"/>
              </w:rPr>
              <w:t>备注</w:t>
            </w:r>
          </w:p>
        </w:tc>
      </w:tr>
      <w:tr w14:paraId="6F4CD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47" w:hRule="atLeast"/>
        </w:trPr>
        <w:tc>
          <w:tcPr>
            <w:tcW w:w="781" w:type="dxa"/>
            <w:vMerge w:val="continue"/>
            <w:tcBorders>
              <w:tl2br w:val="nil"/>
              <w:tr2bl w:val="nil"/>
            </w:tcBorders>
            <w:shd w:val="clear" w:color="auto" w:fill="auto"/>
            <w:vAlign w:val="center"/>
          </w:tcPr>
          <w:p w14:paraId="6D1B77DF">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黑体" w:hAnsi="宋体" w:eastAsia="黑体" w:cs="黑体"/>
                <w:i w:val="0"/>
                <w:color w:val="000000"/>
                <w:kern w:val="0"/>
                <w:sz w:val="20"/>
                <w:szCs w:val="20"/>
                <w:u w:val="none"/>
                <w:lang w:val="en-US" w:eastAsia="zh-CN" w:bidi="ar"/>
              </w:rPr>
            </w:pPr>
          </w:p>
        </w:tc>
        <w:tc>
          <w:tcPr>
            <w:tcW w:w="2350" w:type="dxa"/>
            <w:vMerge w:val="continue"/>
            <w:tcBorders>
              <w:tl2br w:val="nil"/>
              <w:tr2bl w:val="nil"/>
            </w:tcBorders>
            <w:shd w:val="clear" w:color="auto" w:fill="auto"/>
            <w:vAlign w:val="center"/>
          </w:tcPr>
          <w:p w14:paraId="74DEC96C">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黑体" w:hAnsi="宋体" w:eastAsia="黑体" w:cs="黑体"/>
                <w:i w:val="0"/>
                <w:color w:val="000000"/>
                <w:kern w:val="0"/>
                <w:sz w:val="20"/>
                <w:szCs w:val="20"/>
                <w:u w:val="none"/>
                <w:lang w:val="en-US" w:eastAsia="zh-CN" w:bidi="ar"/>
              </w:rPr>
            </w:pPr>
          </w:p>
        </w:tc>
        <w:tc>
          <w:tcPr>
            <w:tcW w:w="1787" w:type="dxa"/>
            <w:tcBorders>
              <w:tl2br w:val="nil"/>
              <w:tr2bl w:val="nil"/>
            </w:tcBorders>
            <w:shd w:val="clear" w:color="auto" w:fill="auto"/>
            <w:vAlign w:val="center"/>
          </w:tcPr>
          <w:p w14:paraId="2084C581">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网上商城采购</w:t>
            </w:r>
          </w:p>
          <w:p w14:paraId="7050654B">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（单项或批量金额）</w:t>
            </w:r>
          </w:p>
        </w:tc>
        <w:tc>
          <w:tcPr>
            <w:tcW w:w="1888" w:type="dxa"/>
            <w:tcBorders>
              <w:tl2br w:val="nil"/>
              <w:tr2bl w:val="nil"/>
            </w:tcBorders>
            <w:shd w:val="clear" w:color="auto" w:fill="auto"/>
            <w:vAlign w:val="center"/>
          </w:tcPr>
          <w:p w14:paraId="0F5EDA5E">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作为单独项目委托</w:t>
            </w:r>
          </w:p>
          <w:p w14:paraId="05970418">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采购中心实施</w:t>
            </w:r>
          </w:p>
          <w:p w14:paraId="3D1F2E9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（单项或批量金额）</w:t>
            </w:r>
          </w:p>
        </w:tc>
        <w:tc>
          <w:tcPr>
            <w:tcW w:w="2124" w:type="dxa"/>
            <w:vMerge w:val="continue"/>
            <w:tcBorders>
              <w:tl2br w:val="nil"/>
              <w:tr2bl w:val="nil"/>
            </w:tcBorders>
            <w:shd w:val="clear" w:color="auto" w:fill="auto"/>
            <w:vAlign w:val="center"/>
          </w:tcPr>
          <w:p w14:paraId="38D3F2A3">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黑体" w:hAnsi="宋体" w:eastAsia="黑体" w:cs="黑体"/>
                <w:i w:val="0"/>
                <w:color w:val="000000"/>
                <w:kern w:val="0"/>
                <w:sz w:val="20"/>
                <w:szCs w:val="20"/>
                <w:u w:val="none"/>
                <w:lang w:val="en-US" w:eastAsia="zh-CN" w:bidi="ar"/>
              </w:rPr>
            </w:pPr>
          </w:p>
        </w:tc>
      </w:tr>
      <w:tr w14:paraId="70351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30" w:hRule="atLeast"/>
        </w:trPr>
        <w:tc>
          <w:tcPr>
            <w:tcW w:w="781" w:type="dxa"/>
            <w:vMerge w:val="restart"/>
            <w:tcBorders>
              <w:tl2br w:val="nil"/>
              <w:tr2bl w:val="nil"/>
            </w:tcBorders>
            <w:shd w:val="clear" w:color="auto" w:fill="auto"/>
            <w:vAlign w:val="center"/>
          </w:tcPr>
          <w:p w14:paraId="78D961FD">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货物类</w:t>
            </w:r>
          </w:p>
        </w:tc>
        <w:tc>
          <w:tcPr>
            <w:tcW w:w="2350" w:type="dxa"/>
            <w:tcBorders>
              <w:tl2br w:val="nil"/>
              <w:tr2bl w:val="nil"/>
            </w:tcBorders>
            <w:shd w:val="clear" w:color="auto" w:fill="auto"/>
            <w:vAlign w:val="center"/>
          </w:tcPr>
          <w:p w14:paraId="4463184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服务器</w:t>
            </w:r>
          </w:p>
          <w:p w14:paraId="37BA5D5D">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A02010104</w:t>
            </w:r>
          </w:p>
        </w:tc>
        <w:tc>
          <w:tcPr>
            <w:tcW w:w="1787" w:type="dxa"/>
            <w:vMerge w:val="restart"/>
            <w:tcBorders>
              <w:tl2br w:val="nil"/>
              <w:tr2bl w:val="nil"/>
            </w:tcBorders>
            <w:shd w:val="clear" w:color="auto" w:fill="auto"/>
            <w:vAlign w:val="center"/>
          </w:tcPr>
          <w:p w14:paraId="2B2B0B67">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100万元以下</w:t>
            </w:r>
          </w:p>
        </w:tc>
        <w:tc>
          <w:tcPr>
            <w:tcW w:w="1888" w:type="dxa"/>
            <w:vMerge w:val="restart"/>
            <w:tcBorders>
              <w:tl2br w:val="nil"/>
              <w:tr2bl w:val="nil"/>
            </w:tcBorders>
            <w:shd w:val="clear" w:color="auto" w:fill="auto"/>
            <w:vAlign w:val="center"/>
          </w:tcPr>
          <w:p w14:paraId="343C7B3C">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100万元（含）以上</w:t>
            </w:r>
          </w:p>
        </w:tc>
        <w:tc>
          <w:tcPr>
            <w:tcW w:w="2124" w:type="dxa"/>
            <w:vMerge w:val="restart"/>
            <w:tcBorders>
              <w:tl2br w:val="nil"/>
              <w:tr2bl w:val="nil"/>
            </w:tcBorders>
            <w:shd w:val="clear" w:color="auto" w:fill="auto"/>
            <w:vAlign w:val="center"/>
          </w:tcPr>
          <w:p w14:paraId="4BA822C3">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2ED99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30" w:hRule="atLeast"/>
        </w:trPr>
        <w:tc>
          <w:tcPr>
            <w:tcW w:w="781" w:type="dxa"/>
            <w:vMerge w:val="continue"/>
            <w:tcBorders>
              <w:tl2br w:val="nil"/>
              <w:tr2bl w:val="nil"/>
            </w:tcBorders>
            <w:shd w:val="clear" w:color="auto" w:fill="auto"/>
            <w:vAlign w:val="center"/>
          </w:tcPr>
          <w:p w14:paraId="1D0C23B0">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43FDF0C3">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台式计算机</w:t>
            </w:r>
          </w:p>
          <w:p w14:paraId="4137511D">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A02010105</w:t>
            </w:r>
          </w:p>
        </w:tc>
        <w:tc>
          <w:tcPr>
            <w:tcW w:w="1787" w:type="dxa"/>
            <w:vMerge w:val="continue"/>
            <w:tcBorders>
              <w:tl2br w:val="nil"/>
              <w:tr2bl w:val="nil"/>
            </w:tcBorders>
            <w:shd w:val="clear" w:color="auto" w:fill="auto"/>
            <w:vAlign w:val="center"/>
          </w:tcPr>
          <w:p w14:paraId="3EDFD2A2">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05DE6FBA">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57833323">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16010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42" w:hRule="atLeast"/>
        </w:trPr>
        <w:tc>
          <w:tcPr>
            <w:tcW w:w="781" w:type="dxa"/>
            <w:vMerge w:val="continue"/>
            <w:tcBorders>
              <w:tl2br w:val="nil"/>
              <w:tr2bl w:val="nil"/>
            </w:tcBorders>
            <w:shd w:val="clear" w:color="auto" w:fill="auto"/>
            <w:vAlign w:val="center"/>
          </w:tcPr>
          <w:p w14:paraId="083A26E5">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11849044">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便携式计算机</w:t>
            </w:r>
          </w:p>
          <w:p w14:paraId="23C9E92D">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A02010108</w:t>
            </w:r>
          </w:p>
        </w:tc>
        <w:tc>
          <w:tcPr>
            <w:tcW w:w="1787" w:type="dxa"/>
            <w:vMerge w:val="continue"/>
            <w:tcBorders>
              <w:tl2br w:val="nil"/>
              <w:tr2bl w:val="nil"/>
            </w:tcBorders>
            <w:shd w:val="clear" w:color="auto" w:fill="auto"/>
            <w:vAlign w:val="center"/>
          </w:tcPr>
          <w:p w14:paraId="660D3590">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3C510F4C">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2EBF13A5">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6D552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6" w:hRule="atLeast"/>
        </w:trPr>
        <w:tc>
          <w:tcPr>
            <w:tcW w:w="781" w:type="dxa"/>
            <w:vMerge w:val="continue"/>
            <w:tcBorders>
              <w:tl2br w:val="nil"/>
              <w:tr2bl w:val="nil"/>
            </w:tcBorders>
            <w:shd w:val="clear" w:color="auto" w:fill="auto"/>
            <w:vAlign w:val="center"/>
          </w:tcPr>
          <w:p w14:paraId="2FE43E4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2E367063">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复印机</w:t>
            </w:r>
          </w:p>
          <w:p w14:paraId="622BE130">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A02020100</w:t>
            </w:r>
          </w:p>
        </w:tc>
        <w:tc>
          <w:tcPr>
            <w:tcW w:w="1787" w:type="dxa"/>
            <w:vMerge w:val="continue"/>
            <w:tcBorders>
              <w:tl2br w:val="nil"/>
              <w:tr2bl w:val="nil"/>
            </w:tcBorders>
            <w:shd w:val="clear" w:color="auto" w:fill="auto"/>
            <w:vAlign w:val="center"/>
          </w:tcPr>
          <w:p w14:paraId="470D582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38F807FE">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4E837866">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59976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8" w:hRule="atLeast"/>
        </w:trPr>
        <w:tc>
          <w:tcPr>
            <w:tcW w:w="781" w:type="dxa"/>
            <w:vMerge w:val="continue"/>
            <w:tcBorders>
              <w:tl2br w:val="nil"/>
              <w:tr2bl w:val="nil"/>
            </w:tcBorders>
            <w:shd w:val="clear" w:color="auto" w:fill="auto"/>
            <w:vAlign w:val="center"/>
          </w:tcPr>
          <w:p w14:paraId="51AB215A">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4F05C64D">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投影仪</w:t>
            </w:r>
          </w:p>
          <w:p w14:paraId="227EAA95">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A02020200</w:t>
            </w:r>
          </w:p>
        </w:tc>
        <w:tc>
          <w:tcPr>
            <w:tcW w:w="1787" w:type="dxa"/>
            <w:vMerge w:val="continue"/>
            <w:tcBorders>
              <w:tl2br w:val="nil"/>
              <w:tr2bl w:val="nil"/>
            </w:tcBorders>
            <w:shd w:val="clear" w:color="auto" w:fill="auto"/>
            <w:vAlign w:val="center"/>
          </w:tcPr>
          <w:p w14:paraId="3BF99D4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2D4D9C35">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0DD36BEB">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1CB57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30" w:hRule="atLeast"/>
        </w:trPr>
        <w:tc>
          <w:tcPr>
            <w:tcW w:w="781" w:type="dxa"/>
            <w:vMerge w:val="continue"/>
            <w:tcBorders>
              <w:tl2br w:val="nil"/>
              <w:tr2bl w:val="nil"/>
            </w:tcBorders>
            <w:shd w:val="clear" w:color="auto" w:fill="auto"/>
            <w:vAlign w:val="center"/>
          </w:tcPr>
          <w:p w14:paraId="12A26442">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05C0DA7D">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多功能一体机</w:t>
            </w:r>
          </w:p>
          <w:p w14:paraId="2D6A7F87">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A02020400</w:t>
            </w:r>
          </w:p>
        </w:tc>
        <w:tc>
          <w:tcPr>
            <w:tcW w:w="1787" w:type="dxa"/>
            <w:vMerge w:val="continue"/>
            <w:tcBorders>
              <w:tl2br w:val="nil"/>
              <w:tr2bl w:val="nil"/>
            </w:tcBorders>
            <w:shd w:val="clear" w:color="auto" w:fill="auto"/>
            <w:vAlign w:val="center"/>
          </w:tcPr>
          <w:p w14:paraId="16B84D0A">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5FBF578B">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5E871FD2">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7D2AE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8" w:hRule="atLeast"/>
        </w:trPr>
        <w:tc>
          <w:tcPr>
            <w:tcW w:w="781" w:type="dxa"/>
            <w:vMerge w:val="continue"/>
            <w:tcBorders>
              <w:tl2br w:val="nil"/>
              <w:tr2bl w:val="nil"/>
            </w:tcBorders>
            <w:shd w:val="clear" w:color="auto" w:fill="auto"/>
            <w:vAlign w:val="center"/>
          </w:tcPr>
          <w:p w14:paraId="69E2861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159BB4C5">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打印机</w:t>
            </w:r>
          </w:p>
          <w:p w14:paraId="6CA932D7">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（限于A3、A4黑白/彩色打印机）</w:t>
            </w:r>
          </w:p>
          <w:p w14:paraId="5865D1F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A02021000</w:t>
            </w:r>
          </w:p>
        </w:tc>
        <w:tc>
          <w:tcPr>
            <w:tcW w:w="1787" w:type="dxa"/>
            <w:vMerge w:val="continue"/>
            <w:tcBorders>
              <w:tl2br w:val="nil"/>
              <w:tr2bl w:val="nil"/>
            </w:tcBorders>
            <w:shd w:val="clear" w:color="auto" w:fill="auto"/>
            <w:vAlign w:val="center"/>
          </w:tcPr>
          <w:p w14:paraId="2B4EF864">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06B2CFCE">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143C3E4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21109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8" w:hRule="atLeast"/>
        </w:trPr>
        <w:tc>
          <w:tcPr>
            <w:tcW w:w="781" w:type="dxa"/>
            <w:vMerge w:val="continue"/>
            <w:tcBorders>
              <w:tl2br w:val="nil"/>
              <w:tr2bl w:val="nil"/>
            </w:tcBorders>
            <w:shd w:val="clear" w:color="auto" w:fill="auto"/>
            <w:vAlign w:val="center"/>
          </w:tcPr>
          <w:p w14:paraId="130D8DFF">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2DDDF6D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液晶显示器</w:t>
            </w:r>
          </w:p>
          <w:p w14:paraId="159F34C5">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A02021104</w:t>
            </w:r>
          </w:p>
        </w:tc>
        <w:tc>
          <w:tcPr>
            <w:tcW w:w="1787" w:type="dxa"/>
            <w:vMerge w:val="continue"/>
            <w:tcBorders>
              <w:tl2br w:val="nil"/>
              <w:tr2bl w:val="nil"/>
            </w:tcBorders>
            <w:shd w:val="clear" w:color="auto" w:fill="auto"/>
            <w:vAlign w:val="center"/>
          </w:tcPr>
          <w:p w14:paraId="17EAD52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5808F8C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4B9FC224">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18ADC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42" w:hRule="atLeast"/>
        </w:trPr>
        <w:tc>
          <w:tcPr>
            <w:tcW w:w="781" w:type="dxa"/>
            <w:vMerge w:val="continue"/>
            <w:tcBorders>
              <w:tl2br w:val="nil"/>
              <w:tr2bl w:val="nil"/>
            </w:tcBorders>
            <w:shd w:val="clear" w:color="auto" w:fill="auto"/>
            <w:vAlign w:val="center"/>
          </w:tcPr>
          <w:p w14:paraId="02741BF7">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292D0AD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扫描仪</w:t>
            </w:r>
          </w:p>
          <w:p w14:paraId="723A538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A02021118</w:t>
            </w:r>
          </w:p>
        </w:tc>
        <w:tc>
          <w:tcPr>
            <w:tcW w:w="1787" w:type="dxa"/>
            <w:vMerge w:val="continue"/>
            <w:tcBorders>
              <w:tl2br w:val="nil"/>
              <w:tr2bl w:val="nil"/>
            </w:tcBorders>
            <w:shd w:val="clear" w:color="auto" w:fill="auto"/>
            <w:vAlign w:val="center"/>
          </w:tcPr>
          <w:p w14:paraId="7363BDD9">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7464E4E4">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599D6517">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67532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54" w:hRule="atLeast"/>
        </w:trPr>
        <w:tc>
          <w:tcPr>
            <w:tcW w:w="781" w:type="dxa"/>
            <w:vMerge w:val="continue"/>
            <w:tcBorders>
              <w:tl2br w:val="nil"/>
              <w:tr2bl w:val="nil"/>
            </w:tcBorders>
            <w:shd w:val="clear" w:color="auto" w:fill="auto"/>
            <w:vAlign w:val="center"/>
          </w:tcPr>
          <w:p w14:paraId="16B57BCB">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64BB434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碎纸机</w:t>
            </w:r>
          </w:p>
          <w:p w14:paraId="2E320A50">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A02021301</w:t>
            </w:r>
          </w:p>
        </w:tc>
        <w:tc>
          <w:tcPr>
            <w:tcW w:w="1787" w:type="dxa"/>
            <w:vMerge w:val="continue"/>
            <w:tcBorders>
              <w:tl2br w:val="nil"/>
              <w:tr2bl w:val="nil"/>
            </w:tcBorders>
            <w:shd w:val="clear" w:color="auto" w:fill="auto"/>
            <w:vAlign w:val="center"/>
          </w:tcPr>
          <w:p w14:paraId="6DD18274">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3FC83E56">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118CEC90">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74E18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78" w:hRule="atLeast"/>
        </w:trPr>
        <w:tc>
          <w:tcPr>
            <w:tcW w:w="781" w:type="dxa"/>
            <w:vMerge w:val="continue"/>
            <w:tcBorders>
              <w:tl2br w:val="nil"/>
              <w:tr2bl w:val="nil"/>
            </w:tcBorders>
            <w:shd w:val="clear" w:color="auto" w:fill="auto"/>
            <w:vAlign w:val="center"/>
          </w:tcPr>
          <w:p w14:paraId="59FA390C">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1DE8B699">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不间断电源</w:t>
            </w:r>
          </w:p>
          <w:p w14:paraId="53E2811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A02061504</w:t>
            </w:r>
          </w:p>
        </w:tc>
        <w:tc>
          <w:tcPr>
            <w:tcW w:w="1787" w:type="dxa"/>
            <w:vMerge w:val="continue"/>
            <w:tcBorders>
              <w:tl2br w:val="nil"/>
              <w:tr2bl w:val="nil"/>
            </w:tcBorders>
            <w:shd w:val="clear" w:color="auto" w:fill="auto"/>
            <w:vAlign w:val="center"/>
          </w:tcPr>
          <w:p w14:paraId="3019225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1297CDBF">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04C3542D">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6FAB0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42" w:hRule="atLeast"/>
        </w:trPr>
        <w:tc>
          <w:tcPr>
            <w:tcW w:w="781" w:type="dxa"/>
            <w:vMerge w:val="continue"/>
            <w:tcBorders>
              <w:tl2br w:val="nil"/>
              <w:tr2bl w:val="nil"/>
            </w:tcBorders>
            <w:shd w:val="clear" w:color="auto" w:fill="auto"/>
            <w:vAlign w:val="center"/>
          </w:tcPr>
          <w:p w14:paraId="23313B53">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6055FD5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复印纸</w:t>
            </w:r>
          </w:p>
          <w:p w14:paraId="7F7B91A8">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A05040101</w:t>
            </w:r>
          </w:p>
        </w:tc>
        <w:tc>
          <w:tcPr>
            <w:tcW w:w="1787" w:type="dxa"/>
            <w:vMerge w:val="continue"/>
            <w:tcBorders>
              <w:tl2br w:val="nil"/>
              <w:tr2bl w:val="nil"/>
            </w:tcBorders>
            <w:shd w:val="clear" w:color="auto" w:fill="auto"/>
            <w:vAlign w:val="center"/>
          </w:tcPr>
          <w:p w14:paraId="3D43B2B7">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04173B9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3FB197C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416F8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60" w:hRule="atLeast"/>
        </w:trPr>
        <w:tc>
          <w:tcPr>
            <w:tcW w:w="781" w:type="dxa"/>
            <w:vMerge w:val="continue"/>
            <w:tcBorders>
              <w:tl2br w:val="nil"/>
              <w:tr2bl w:val="nil"/>
            </w:tcBorders>
            <w:shd w:val="clear" w:color="auto" w:fill="auto"/>
            <w:vAlign w:val="center"/>
          </w:tcPr>
          <w:p w14:paraId="3F49FC4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7E9D069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触控一体机</w:t>
            </w:r>
          </w:p>
          <w:p w14:paraId="519F4BB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A02020800</w:t>
            </w:r>
          </w:p>
        </w:tc>
        <w:tc>
          <w:tcPr>
            <w:tcW w:w="1787" w:type="dxa"/>
            <w:vMerge w:val="restart"/>
            <w:tcBorders>
              <w:tl2br w:val="nil"/>
              <w:tr2bl w:val="nil"/>
            </w:tcBorders>
            <w:shd w:val="clear" w:color="auto" w:fill="auto"/>
            <w:vAlign w:val="center"/>
          </w:tcPr>
          <w:p w14:paraId="785807FD">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10万元以上，100万元以下</w:t>
            </w:r>
          </w:p>
        </w:tc>
        <w:tc>
          <w:tcPr>
            <w:tcW w:w="1888" w:type="dxa"/>
            <w:vMerge w:val="restart"/>
            <w:tcBorders>
              <w:tl2br w:val="nil"/>
              <w:tr2bl w:val="nil"/>
            </w:tcBorders>
            <w:shd w:val="clear" w:color="auto" w:fill="auto"/>
            <w:vAlign w:val="center"/>
          </w:tcPr>
          <w:p w14:paraId="75A38740">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100万元（含）以上</w:t>
            </w:r>
          </w:p>
        </w:tc>
        <w:tc>
          <w:tcPr>
            <w:tcW w:w="2124" w:type="dxa"/>
            <w:vMerge w:val="continue"/>
            <w:tcBorders>
              <w:tl2br w:val="nil"/>
              <w:tr2bl w:val="nil"/>
            </w:tcBorders>
            <w:shd w:val="clear" w:color="auto" w:fill="auto"/>
            <w:vAlign w:val="center"/>
          </w:tcPr>
          <w:p w14:paraId="0336F8A4">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p>
        </w:tc>
      </w:tr>
      <w:tr w14:paraId="0578D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90" w:hRule="atLeast"/>
        </w:trPr>
        <w:tc>
          <w:tcPr>
            <w:tcW w:w="781" w:type="dxa"/>
            <w:vMerge w:val="continue"/>
            <w:tcBorders>
              <w:tl2br w:val="nil"/>
              <w:tr2bl w:val="nil"/>
            </w:tcBorders>
            <w:shd w:val="clear" w:color="auto" w:fill="auto"/>
            <w:vAlign w:val="center"/>
          </w:tcPr>
          <w:p w14:paraId="107F4A6C">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4D5116EA">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LED显示屏</w:t>
            </w:r>
          </w:p>
          <w:p w14:paraId="3F513FA2">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A02021103</w:t>
            </w:r>
          </w:p>
        </w:tc>
        <w:tc>
          <w:tcPr>
            <w:tcW w:w="1787" w:type="dxa"/>
            <w:vMerge w:val="continue"/>
            <w:tcBorders>
              <w:tl2br w:val="nil"/>
              <w:tr2bl w:val="nil"/>
            </w:tcBorders>
            <w:shd w:val="clear" w:color="auto" w:fill="auto"/>
            <w:vAlign w:val="center"/>
          </w:tcPr>
          <w:p w14:paraId="4AF16C93">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1457980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430929E1">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p>
        </w:tc>
      </w:tr>
      <w:tr w14:paraId="7D3ED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94" w:hRule="atLeast"/>
        </w:trPr>
        <w:tc>
          <w:tcPr>
            <w:tcW w:w="781" w:type="dxa"/>
            <w:vMerge w:val="continue"/>
            <w:tcBorders>
              <w:tl2br w:val="nil"/>
              <w:tr2bl w:val="nil"/>
            </w:tcBorders>
            <w:shd w:val="clear" w:color="auto" w:fill="auto"/>
            <w:vAlign w:val="center"/>
          </w:tcPr>
          <w:p w14:paraId="7FA778D5">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3F629F04">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空调机</w:t>
            </w:r>
          </w:p>
          <w:p w14:paraId="1ACA9EA9">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A02061804</w:t>
            </w:r>
          </w:p>
        </w:tc>
        <w:tc>
          <w:tcPr>
            <w:tcW w:w="1787" w:type="dxa"/>
            <w:vMerge w:val="continue"/>
            <w:tcBorders>
              <w:tl2br w:val="nil"/>
              <w:tr2bl w:val="nil"/>
            </w:tcBorders>
            <w:shd w:val="clear" w:color="auto" w:fill="auto"/>
            <w:vAlign w:val="center"/>
          </w:tcPr>
          <w:p w14:paraId="6EF26289">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2862DEA5">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1E820C52">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p>
        </w:tc>
      </w:tr>
      <w:tr w14:paraId="77AB6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70" w:hRule="atLeast"/>
        </w:trPr>
        <w:tc>
          <w:tcPr>
            <w:tcW w:w="781" w:type="dxa"/>
            <w:vMerge w:val="continue"/>
            <w:tcBorders>
              <w:tl2br w:val="nil"/>
              <w:tr2bl w:val="nil"/>
            </w:tcBorders>
            <w:shd w:val="clear" w:color="auto" w:fill="auto"/>
            <w:vAlign w:val="center"/>
          </w:tcPr>
          <w:p w14:paraId="0003B88B">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6698682B">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家具</w:t>
            </w:r>
          </w:p>
          <w:p w14:paraId="28165F4E">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A05010000</w:t>
            </w:r>
          </w:p>
        </w:tc>
        <w:tc>
          <w:tcPr>
            <w:tcW w:w="1787" w:type="dxa"/>
            <w:vMerge w:val="continue"/>
            <w:tcBorders>
              <w:tl2br w:val="nil"/>
              <w:tr2bl w:val="nil"/>
            </w:tcBorders>
            <w:shd w:val="clear" w:color="auto" w:fill="auto"/>
            <w:vAlign w:val="center"/>
          </w:tcPr>
          <w:p w14:paraId="7A90D464">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04C46A34">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3DC177FB">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p>
        </w:tc>
      </w:tr>
      <w:tr w14:paraId="42B4C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94" w:hRule="atLeast"/>
        </w:trPr>
        <w:tc>
          <w:tcPr>
            <w:tcW w:w="781" w:type="dxa"/>
            <w:vMerge w:val="continue"/>
            <w:tcBorders>
              <w:tl2br w:val="nil"/>
              <w:tr2bl w:val="nil"/>
            </w:tcBorders>
            <w:shd w:val="clear" w:color="auto" w:fill="auto"/>
            <w:vAlign w:val="center"/>
          </w:tcPr>
          <w:p w14:paraId="5B8E18C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2216038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用具</w:t>
            </w:r>
          </w:p>
          <w:p w14:paraId="47ABE06B">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A05020000</w:t>
            </w:r>
          </w:p>
        </w:tc>
        <w:tc>
          <w:tcPr>
            <w:tcW w:w="1787" w:type="dxa"/>
            <w:vMerge w:val="continue"/>
            <w:tcBorders>
              <w:tl2br w:val="nil"/>
              <w:tr2bl w:val="nil"/>
            </w:tcBorders>
            <w:shd w:val="clear" w:color="auto" w:fill="auto"/>
            <w:vAlign w:val="center"/>
          </w:tcPr>
          <w:p w14:paraId="7E8B6CDA">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1D0011E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tl2br w:val="nil"/>
              <w:tr2bl w:val="nil"/>
            </w:tcBorders>
            <w:shd w:val="clear" w:color="auto" w:fill="auto"/>
            <w:vAlign w:val="center"/>
          </w:tcPr>
          <w:p w14:paraId="19FAD58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p>
        </w:tc>
      </w:tr>
      <w:tr w14:paraId="14338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42" w:hRule="atLeast"/>
        </w:trPr>
        <w:tc>
          <w:tcPr>
            <w:tcW w:w="781" w:type="dxa"/>
            <w:vMerge w:val="continue"/>
            <w:tcBorders>
              <w:tl2br w:val="nil"/>
              <w:tr2bl w:val="nil"/>
            </w:tcBorders>
            <w:shd w:val="clear" w:color="auto" w:fill="auto"/>
            <w:vAlign w:val="center"/>
          </w:tcPr>
          <w:p w14:paraId="1A3EEE5A">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4AF42A73">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乘用车</w:t>
            </w:r>
          </w:p>
          <w:p w14:paraId="218EB43E">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A02030500</w:t>
            </w:r>
          </w:p>
        </w:tc>
        <w:tc>
          <w:tcPr>
            <w:tcW w:w="1787" w:type="dxa"/>
            <w:tcBorders>
              <w:tl2br w:val="nil"/>
              <w:tr2bl w:val="nil"/>
            </w:tcBorders>
            <w:shd w:val="clear" w:color="auto" w:fill="auto"/>
            <w:vAlign w:val="center"/>
          </w:tcPr>
          <w:p w14:paraId="585E054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200万元以下</w:t>
            </w:r>
          </w:p>
        </w:tc>
        <w:tc>
          <w:tcPr>
            <w:tcW w:w="1888" w:type="dxa"/>
            <w:tcBorders>
              <w:tl2br w:val="nil"/>
              <w:tr2bl w:val="nil"/>
            </w:tcBorders>
            <w:shd w:val="clear" w:color="auto" w:fill="auto"/>
            <w:vAlign w:val="center"/>
          </w:tcPr>
          <w:p w14:paraId="13307A53">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200万元（含）以上</w:t>
            </w:r>
          </w:p>
        </w:tc>
        <w:tc>
          <w:tcPr>
            <w:tcW w:w="2124" w:type="dxa"/>
            <w:vMerge w:val="continue"/>
            <w:tcBorders>
              <w:tl2br w:val="nil"/>
              <w:tr2bl w:val="nil"/>
            </w:tcBorders>
            <w:shd w:val="clear" w:color="auto" w:fill="auto"/>
            <w:vAlign w:val="center"/>
          </w:tcPr>
          <w:p w14:paraId="1DEF49FB">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21833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82" w:hRule="atLeast"/>
        </w:trPr>
        <w:tc>
          <w:tcPr>
            <w:tcW w:w="781" w:type="dxa"/>
            <w:vMerge w:val="continue"/>
            <w:tcBorders>
              <w:tl2br w:val="nil"/>
              <w:tr2bl w:val="nil"/>
            </w:tcBorders>
            <w:shd w:val="clear" w:color="auto" w:fill="auto"/>
            <w:vAlign w:val="center"/>
          </w:tcPr>
          <w:p w14:paraId="05C8FD16">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6A26A178">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电梯</w:t>
            </w:r>
          </w:p>
          <w:p w14:paraId="2E9B7554">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（不包括建设工程内电梯）</w:t>
            </w:r>
          </w:p>
          <w:p w14:paraId="2DB96BE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A02051227</w:t>
            </w:r>
          </w:p>
        </w:tc>
        <w:tc>
          <w:tcPr>
            <w:tcW w:w="1787" w:type="dxa"/>
            <w:tcBorders>
              <w:tl2br w:val="nil"/>
              <w:tr2bl w:val="nil"/>
            </w:tcBorders>
            <w:shd w:val="clear" w:color="auto" w:fill="auto"/>
            <w:vAlign w:val="center"/>
          </w:tcPr>
          <w:p w14:paraId="50288C85">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888" w:type="dxa"/>
            <w:tcBorders>
              <w:tl2br w:val="nil"/>
              <w:tr2bl w:val="nil"/>
            </w:tcBorders>
            <w:shd w:val="clear" w:color="auto" w:fill="auto"/>
            <w:vAlign w:val="center"/>
          </w:tcPr>
          <w:p w14:paraId="3B6F2467">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全部委托</w:t>
            </w:r>
          </w:p>
        </w:tc>
        <w:tc>
          <w:tcPr>
            <w:tcW w:w="2124" w:type="dxa"/>
            <w:vMerge w:val="continue"/>
            <w:tcBorders>
              <w:tl2br w:val="nil"/>
              <w:tr2bl w:val="nil"/>
            </w:tcBorders>
            <w:shd w:val="clear" w:color="auto" w:fill="auto"/>
            <w:vAlign w:val="center"/>
          </w:tcPr>
          <w:p w14:paraId="3BF585F2">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69B4E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36" w:hRule="atLeast"/>
        </w:trPr>
        <w:tc>
          <w:tcPr>
            <w:tcW w:w="781" w:type="dxa"/>
            <w:vMerge w:val="continue"/>
            <w:tcBorders>
              <w:tl2br w:val="nil"/>
              <w:tr2bl w:val="nil"/>
            </w:tcBorders>
            <w:shd w:val="clear" w:color="auto" w:fill="auto"/>
            <w:vAlign w:val="center"/>
          </w:tcPr>
          <w:p w14:paraId="0352CC56">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1CDA2904">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基础软件</w:t>
            </w:r>
          </w:p>
          <w:p w14:paraId="580CF2A5">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A08060301</w:t>
            </w:r>
          </w:p>
        </w:tc>
        <w:tc>
          <w:tcPr>
            <w:tcW w:w="1787" w:type="dxa"/>
            <w:vMerge w:val="restart"/>
            <w:tcBorders>
              <w:tl2br w:val="nil"/>
              <w:tr2bl w:val="nil"/>
            </w:tcBorders>
            <w:shd w:val="clear" w:color="auto" w:fill="auto"/>
            <w:vAlign w:val="center"/>
          </w:tcPr>
          <w:p w14:paraId="70E28FB0">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在对应品目供应商范围内实施框架</w:t>
            </w:r>
          </w:p>
          <w:p w14:paraId="583BEE98">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协议采购</w:t>
            </w:r>
          </w:p>
        </w:tc>
        <w:tc>
          <w:tcPr>
            <w:tcW w:w="1888" w:type="dxa"/>
            <w:vMerge w:val="restart"/>
            <w:tcBorders>
              <w:tl2br w:val="nil"/>
              <w:tr2bl w:val="nil"/>
            </w:tcBorders>
            <w:shd w:val="clear" w:color="auto" w:fill="auto"/>
            <w:vAlign w:val="center"/>
          </w:tcPr>
          <w:p w14:paraId="49007C9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2124" w:type="dxa"/>
            <w:vMerge w:val="restart"/>
            <w:tcBorders>
              <w:tl2br w:val="nil"/>
              <w:tr2bl w:val="nil"/>
            </w:tcBorders>
            <w:shd w:val="clear" w:color="auto" w:fill="auto"/>
            <w:vAlign w:val="center"/>
          </w:tcPr>
          <w:p w14:paraId="27C03F7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按照“宜市财采发〔2018〕3号”执行</w:t>
            </w:r>
          </w:p>
        </w:tc>
      </w:tr>
      <w:tr w14:paraId="6AB5D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4" w:hRule="atLeast"/>
        </w:trPr>
        <w:tc>
          <w:tcPr>
            <w:tcW w:w="781" w:type="dxa"/>
            <w:vMerge w:val="continue"/>
            <w:tcBorders>
              <w:tl2br w:val="nil"/>
              <w:tr2bl w:val="nil"/>
            </w:tcBorders>
            <w:shd w:val="clear" w:color="auto" w:fill="auto"/>
            <w:vAlign w:val="center"/>
          </w:tcPr>
          <w:p w14:paraId="34DD63B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50" w:type="dxa"/>
            <w:tcBorders>
              <w:tl2br w:val="nil"/>
              <w:tr2bl w:val="nil"/>
            </w:tcBorders>
            <w:shd w:val="clear" w:color="auto" w:fill="auto"/>
            <w:vAlign w:val="center"/>
          </w:tcPr>
          <w:p w14:paraId="73627AE0">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应用软件</w:t>
            </w:r>
          </w:p>
          <w:p w14:paraId="06F5A822">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（限于信息安全软件）</w:t>
            </w:r>
          </w:p>
          <w:p w14:paraId="39C9F19E">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A08060303</w:t>
            </w:r>
          </w:p>
        </w:tc>
        <w:tc>
          <w:tcPr>
            <w:tcW w:w="1787" w:type="dxa"/>
            <w:vMerge w:val="continue"/>
            <w:tcBorders>
              <w:tl2br w:val="nil"/>
              <w:tr2bl w:val="nil"/>
            </w:tcBorders>
            <w:shd w:val="clear" w:color="auto" w:fill="auto"/>
            <w:vAlign w:val="center"/>
          </w:tcPr>
          <w:p w14:paraId="58A0C4F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888" w:type="dxa"/>
            <w:vMerge w:val="continue"/>
            <w:tcBorders>
              <w:tl2br w:val="nil"/>
              <w:tr2bl w:val="nil"/>
            </w:tcBorders>
            <w:shd w:val="clear" w:color="auto" w:fill="auto"/>
            <w:vAlign w:val="center"/>
          </w:tcPr>
          <w:p w14:paraId="32DBFC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24" w:type="dxa"/>
            <w:vMerge w:val="continue"/>
            <w:tcBorders>
              <w:bottom w:val="single" w:color="auto" w:sz="4" w:space="0"/>
              <w:tl2br w:val="nil"/>
              <w:tr2bl w:val="nil"/>
            </w:tcBorders>
            <w:shd w:val="clear" w:color="auto" w:fill="auto"/>
            <w:vAlign w:val="center"/>
          </w:tcPr>
          <w:p w14:paraId="79B25DE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01192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48" w:hRule="atLeast"/>
        </w:trPr>
        <w:tc>
          <w:tcPr>
            <w:tcW w:w="781" w:type="dxa"/>
            <w:vMerge w:val="restart"/>
            <w:tcBorders>
              <w:tl2br w:val="nil"/>
              <w:tr2bl w:val="nil"/>
            </w:tcBorders>
            <w:shd w:val="clear" w:color="auto" w:fill="auto"/>
            <w:vAlign w:val="center"/>
          </w:tcPr>
          <w:p w14:paraId="5651D09D">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服务类</w:t>
            </w:r>
          </w:p>
        </w:tc>
        <w:tc>
          <w:tcPr>
            <w:tcW w:w="2350" w:type="dxa"/>
            <w:tcBorders>
              <w:bottom w:val="single" w:color="auto" w:sz="4" w:space="0"/>
              <w:tl2br w:val="nil"/>
              <w:tr2bl w:val="nil"/>
            </w:tcBorders>
            <w:shd w:val="clear" w:color="auto" w:fill="auto"/>
            <w:vAlign w:val="center"/>
          </w:tcPr>
          <w:p w14:paraId="06D61A2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软件开发服务</w:t>
            </w:r>
          </w:p>
          <w:p w14:paraId="51079C44">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C16010000</w:t>
            </w:r>
          </w:p>
        </w:tc>
        <w:tc>
          <w:tcPr>
            <w:tcW w:w="1787" w:type="dxa"/>
            <w:vMerge w:val="restart"/>
            <w:tcBorders>
              <w:tl2br w:val="nil"/>
              <w:tr2bl w:val="nil"/>
            </w:tcBorders>
            <w:shd w:val="clear" w:color="auto" w:fill="auto"/>
            <w:vAlign w:val="center"/>
          </w:tcPr>
          <w:p w14:paraId="32A8D96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w:t>
            </w:r>
          </w:p>
        </w:tc>
        <w:tc>
          <w:tcPr>
            <w:tcW w:w="1888" w:type="dxa"/>
            <w:vMerge w:val="restart"/>
            <w:tcBorders>
              <w:tl2br w:val="nil"/>
              <w:tr2bl w:val="nil"/>
            </w:tcBorders>
            <w:shd w:val="clear" w:color="auto" w:fill="auto"/>
            <w:vAlign w:val="center"/>
          </w:tcPr>
          <w:p w14:paraId="554EFD6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40万元（含）以上</w:t>
            </w:r>
          </w:p>
        </w:tc>
        <w:tc>
          <w:tcPr>
            <w:tcW w:w="2124" w:type="dxa"/>
            <w:vMerge w:val="restart"/>
            <w:tcBorders>
              <w:top w:val="single" w:color="auto" w:sz="4" w:space="0"/>
              <w:tl2br w:val="nil"/>
              <w:tr2bl w:val="nil"/>
            </w:tcBorders>
            <w:shd w:val="clear" w:color="auto" w:fill="auto"/>
            <w:vAlign w:val="center"/>
          </w:tcPr>
          <w:p w14:paraId="2252CDD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宋体" w:hAnsi="宋体" w:eastAsia="宋体" w:cs="宋体"/>
                <w:i w:val="0"/>
                <w:color w:val="000000"/>
                <w:sz w:val="20"/>
                <w:szCs w:val="20"/>
                <w:u w:val="none"/>
                <w:lang w:val="en-US" w:eastAsia="zh-CN"/>
              </w:rPr>
            </w:pPr>
          </w:p>
        </w:tc>
      </w:tr>
      <w:tr w14:paraId="70F22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12" w:hRule="atLeast"/>
        </w:trPr>
        <w:tc>
          <w:tcPr>
            <w:tcW w:w="781" w:type="dxa"/>
            <w:vMerge w:val="continue"/>
            <w:tcBorders>
              <w:tl2br w:val="nil"/>
              <w:tr2bl w:val="nil"/>
            </w:tcBorders>
            <w:shd w:val="clear" w:color="auto" w:fill="auto"/>
            <w:vAlign w:val="center"/>
          </w:tcPr>
          <w:p w14:paraId="7CC6FA0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50" w:type="dxa"/>
            <w:tcBorders>
              <w:top w:val="single" w:color="auto" w:sz="4" w:space="0"/>
              <w:bottom w:val="single" w:color="auto" w:sz="4" w:space="0"/>
              <w:tl2br w:val="nil"/>
              <w:tr2bl w:val="nil"/>
            </w:tcBorders>
            <w:shd w:val="clear" w:color="auto" w:fill="auto"/>
            <w:vAlign w:val="center"/>
          </w:tcPr>
          <w:p w14:paraId="18CF569A">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信息系统集成</w:t>
            </w:r>
          </w:p>
          <w:p w14:paraId="0C26598A">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实施服务</w:t>
            </w:r>
          </w:p>
          <w:p w14:paraId="5D9659ED">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C16020000</w:t>
            </w:r>
          </w:p>
        </w:tc>
        <w:tc>
          <w:tcPr>
            <w:tcW w:w="1787" w:type="dxa"/>
            <w:vMerge w:val="continue"/>
            <w:tcBorders>
              <w:tl2br w:val="nil"/>
              <w:tr2bl w:val="nil"/>
            </w:tcBorders>
            <w:shd w:val="clear" w:color="auto" w:fill="auto"/>
            <w:vAlign w:val="center"/>
          </w:tcPr>
          <w:p w14:paraId="3B771B2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888" w:type="dxa"/>
            <w:vMerge w:val="continue"/>
            <w:tcBorders>
              <w:tl2br w:val="nil"/>
              <w:tr2bl w:val="nil"/>
            </w:tcBorders>
            <w:shd w:val="clear" w:color="auto" w:fill="auto"/>
            <w:vAlign w:val="center"/>
          </w:tcPr>
          <w:p w14:paraId="55AC9471">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124" w:type="dxa"/>
            <w:vMerge w:val="continue"/>
            <w:tcBorders>
              <w:tl2br w:val="nil"/>
              <w:tr2bl w:val="nil"/>
            </w:tcBorders>
            <w:shd w:val="clear" w:color="auto" w:fill="auto"/>
            <w:vAlign w:val="center"/>
          </w:tcPr>
          <w:p w14:paraId="1F4D52C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r>
      <w:tr w14:paraId="614E4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96" w:hRule="atLeast"/>
        </w:trPr>
        <w:tc>
          <w:tcPr>
            <w:tcW w:w="781" w:type="dxa"/>
            <w:vMerge w:val="continue"/>
            <w:tcBorders>
              <w:tl2br w:val="nil"/>
              <w:tr2bl w:val="nil"/>
            </w:tcBorders>
            <w:shd w:val="clear" w:color="auto" w:fill="auto"/>
            <w:vAlign w:val="center"/>
          </w:tcPr>
          <w:p w14:paraId="783E8DA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50" w:type="dxa"/>
            <w:tcBorders>
              <w:top w:val="single" w:color="auto" w:sz="4" w:space="0"/>
              <w:bottom w:val="single" w:color="auto" w:sz="4" w:space="0"/>
              <w:tl2br w:val="nil"/>
              <w:tr2bl w:val="nil"/>
            </w:tcBorders>
            <w:shd w:val="clear" w:color="auto" w:fill="auto"/>
            <w:vAlign w:val="center"/>
          </w:tcPr>
          <w:p w14:paraId="615E034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云计算服务</w:t>
            </w:r>
          </w:p>
          <w:p w14:paraId="3DCB3128">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C16040000</w:t>
            </w:r>
          </w:p>
        </w:tc>
        <w:tc>
          <w:tcPr>
            <w:tcW w:w="1787" w:type="dxa"/>
            <w:vMerge w:val="continue"/>
            <w:tcBorders>
              <w:tl2br w:val="nil"/>
              <w:tr2bl w:val="nil"/>
            </w:tcBorders>
            <w:shd w:val="clear" w:color="auto" w:fill="auto"/>
            <w:vAlign w:val="center"/>
          </w:tcPr>
          <w:p w14:paraId="10A79DA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888" w:type="dxa"/>
            <w:vMerge w:val="continue"/>
            <w:tcBorders>
              <w:tl2br w:val="nil"/>
              <w:tr2bl w:val="nil"/>
            </w:tcBorders>
            <w:shd w:val="clear" w:color="auto" w:fill="auto"/>
            <w:vAlign w:val="center"/>
          </w:tcPr>
          <w:p w14:paraId="33F4D0B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124" w:type="dxa"/>
            <w:vMerge w:val="continue"/>
            <w:tcBorders>
              <w:tl2br w:val="nil"/>
              <w:tr2bl w:val="nil"/>
            </w:tcBorders>
            <w:shd w:val="clear" w:color="auto" w:fill="auto"/>
            <w:vAlign w:val="center"/>
          </w:tcPr>
          <w:p w14:paraId="25676E6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r>
      <w:tr w14:paraId="6648B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52" w:hRule="atLeast"/>
        </w:trPr>
        <w:tc>
          <w:tcPr>
            <w:tcW w:w="781" w:type="dxa"/>
            <w:vMerge w:val="continue"/>
            <w:tcBorders>
              <w:tl2br w:val="nil"/>
              <w:tr2bl w:val="nil"/>
            </w:tcBorders>
            <w:shd w:val="clear" w:color="auto" w:fill="auto"/>
            <w:vAlign w:val="center"/>
          </w:tcPr>
          <w:p w14:paraId="1CED098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50" w:type="dxa"/>
            <w:tcBorders>
              <w:top w:val="single" w:color="auto" w:sz="4" w:space="0"/>
              <w:tl2br w:val="nil"/>
              <w:tr2bl w:val="nil"/>
            </w:tcBorders>
            <w:shd w:val="clear" w:color="auto" w:fill="auto"/>
            <w:vAlign w:val="center"/>
          </w:tcPr>
          <w:p w14:paraId="164B769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信息化工程监理服务</w:t>
            </w:r>
          </w:p>
          <w:p w14:paraId="5B32442A">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C16050000</w:t>
            </w:r>
          </w:p>
        </w:tc>
        <w:tc>
          <w:tcPr>
            <w:tcW w:w="1787" w:type="dxa"/>
            <w:vMerge w:val="continue"/>
            <w:tcBorders>
              <w:tl2br w:val="nil"/>
              <w:tr2bl w:val="nil"/>
            </w:tcBorders>
            <w:shd w:val="clear" w:color="auto" w:fill="auto"/>
            <w:vAlign w:val="center"/>
          </w:tcPr>
          <w:p w14:paraId="26D37B6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888" w:type="dxa"/>
            <w:vMerge w:val="continue"/>
            <w:tcBorders>
              <w:tl2br w:val="nil"/>
              <w:tr2bl w:val="nil"/>
            </w:tcBorders>
            <w:shd w:val="clear" w:color="auto" w:fill="auto"/>
            <w:vAlign w:val="center"/>
          </w:tcPr>
          <w:p w14:paraId="6E21D5C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124" w:type="dxa"/>
            <w:vMerge w:val="continue"/>
            <w:tcBorders>
              <w:tl2br w:val="nil"/>
              <w:tr2bl w:val="nil"/>
            </w:tcBorders>
            <w:shd w:val="clear" w:color="auto" w:fill="auto"/>
            <w:vAlign w:val="center"/>
          </w:tcPr>
          <w:p w14:paraId="693551C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r>
      <w:tr w14:paraId="78E88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78" w:hRule="atLeast"/>
        </w:trPr>
        <w:tc>
          <w:tcPr>
            <w:tcW w:w="781" w:type="dxa"/>
            <w:vMerge w:val="continue"/>
            <w:tcBorders>
              <w:tl2br w:val="nil"/>
              <w:tr2bl w:val="nil"/>
            </w:tcBorders>
            <w:shd w:val="clear" w:color="auto" w:fill="auto"/>
            <w:vAlign w:val="center"/>
          </w:tcPr>
          <w:p w14:paraId="2C9E2841">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50" w:type="dxa"/>
            <w:tcBorders>
              <w:tl2br w:val="nil"/>
              <w:tr2bl w:val="nil"/>
            </w:tcBorders>
            <w:shd w:val="clear" w:color="auto" w:fill="auto"/>
            <w:vAlign w:val="center"/>
          </w:tcPr>
          <w:p w14:paraId="03BE070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测试评估认证服务</w:t>
            </w:r>
          </w:p>
          <w:p w14:paraId="7EBA1B89">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C16060000</w:t>
            </w:r>
          </w:p>
        </w:tc>
        <w:tc>
          <w:tcPr>
            <w:tcW w:w="1787" w:type="dxa"/>
            <w:vMerge w:val="continue"/>
            <w:tcBorders>
              <w:tl2br w:val="nil"/>
              <w:tr2bl w:val="nil"/>
            </w:tcBorders>
            <w:shd w:val="clear" w:color="auto" w:fill="auto"/>
            <w:vAlign w:val="center"/>
          </w:tcPr>
          <w:p w14:paraId="1C07A35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888" w:type="dxa"/>
            <w:vMerge w:val="continue"/>
            <w:tcBorders>
              <w:tl2br w:val="nil"/>
              <w:tr2bl w:val="nil"/>
            </w:tcBorders>
            <w:shd w:val="clear" w:color="auto" w:fill="auto"/>
            <w:vAlign w:val="center"/>
          </w:tcPr>
          <w:p w14:paraId="49AC0DF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124" w:type="dxa"/>
            <w:vMerge w:val="continue"/>
            <w:tcBorders>
              <w:tl2br w:val="nil"/>
              <w:tr2bl w:val="nil"/>
            </w:tcBorders>
            <w:shd w:val="clear" w:color="auto" w:fill="auto"/>
            <w:vAlign w:val="center"/>
          </w:tcPr>
          <w:p w14:paraId="6BE73A8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r>
      <w:tr w14:paraId="395D6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12" w:hRule="atLeast"/>
        </w:trPr>
        <w:tc>
          <w:tcPr>
            <w:tcW w:w="781" w:type="dxa"/>
            <w:vMerge w:val="continue"/>
            <w:tcBorders>
              <w:tl2br w:val="nil"/>
              <w:tr2bl w:val="nil"/>
            </w:tcBorders>
            <w:shd w:val="clear" w:color="auto" w:fill="auto"/>
            <w:vAlign w:val="center"/>
          </w:tcPr>
          <w:p w14:paraId="51AF8FC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50" w:type="dxa"/>
            <w:tcBorders>
              <w:bottom w:val="single" w:color="auto" w:sz="4" w:space="0"/>
              <w:tl2br w:val="nil"/>
              <w:tr2bl w:val="nil"/>
            </w:tcBorders>
            <w:shd w:val="clear" w:color="auto" w:fill="auto"/>
            <w:vAlign w:val="center"/>
          </w:tcPr>
          <w:p w14:paraId="6AAF92F2">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运行维护服务</w:t>
            </w:r>
          </w:p>
          <w:p w14:paraId="2B89353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C16070000</w:t>
            </w:r>
          </w:p>
        </w:tc>
        <w:tc>
          <w:tcPr>
            <w:tcW w:w="1787" w:type="dxa"/>
            <w:vMerge w:val="continue"/>
            <w:tcBorders>
              <w:tl2br w:val="nil"/>
              <w:tr2bl w:val="nil"/>
            </w:tcBorders>
            <w:shd w:val="clear" w:color="auto" w:fill="auto"/>
            <w:vAlign w:val="center"/>
          </w:tcPr>
          <w:p w14:paraId="1D29791E">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lang w:val="en-US" w:eastAsia="zh-CN"/>
              </w:rPr>
            </w:pPr>
          </w:p>
        </w:tc>
        <w:tc>
          <w:tcPr>
            <w:tcW w:w="1888" w:type="dxa"/>
            <w:vMerge w:val="continue"/>
            <w:tcBorders>
              <w:tl2br w:val="nil"/>
              <w:tr2bl w:val="nil"/>
            </w:tcBorders>
            <w:shd w:val="clear" w:color="auto" w:fill="auto"/>
            <w:vAlign w:val="center"/>
          </w:tcPr>
          <w:p w14:paraId="158D8BAE">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p>
        </w:tc>
        <w:tc>
          <w:tcPr>
            <w:tcW w:w="2124" w:type="dxa"/>
            <w:vMerge w:val="continue"/>
            <w:tcBorders>
              <w:tl2br w:val="nil"/>
              <w:tr2bl w:val="nil"/>
            </w:tcBorders>
            <w:shd w:val="clear" w:color="auto" w:fill="auto"/>
            <w:vAlign w:val="center"/>
          </w:tcPr>
          <w:p w14:paraId="7A00E60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r>
      <w:tr w14:paraId="445FC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26" w:hRule="atLeast"/>
        </w:trPr>
        <w:tc>
          <w:tcPr>
            <w:tcW w:w="781" w:type="dxa"/>
            <w:vMerge w:val="continue"/>
            <w:tcBorders>
              <w:tl2br w:val="nil"/>
              <w:tr2bl w:val="nil"/>
            </w:tcBorders>
            <w:shd w:val="clear" w:color="auto" w:fill="auto"/>
            <w:vAlign w:val="center"/>
          </w:tcPr>
          <w:p w14:paraId="5050B0C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50" w:type="dxa"/>
            <w:tcBorders>
              <w:top w:val="single" w:color="auto" w:sz="4" w:space="0"/>
              <w:bottom w:val="single" w:color="auto" w:sz="4" w:space="0"/>
              <w:tl2br w:val="nil"/>
              <w:tr2bl w:val="nil"/>
            </w:tcBorders>
            <w:shd w:val="clear" w:color="auto" w:fill="auto"/>
            <w:vAlign w:val="center"/>
          </w:tcPr>
          <w:p w14:paraId="6BD95D5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信息技术咨询服务</w:t>
            </w:r>
          </w:p>
          <w:p w14:paraId="52E1DAE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C16090000</w:t>
            </w:r>
          </w:p>
        </w:tc>
        <w:tc>
          <w:tcPr>
            <w:tcW w:w="1787" w:type="dxa"/>
            <w:vMerge w:val="continue"/>
            <w:tcBorders>
              <w:tl2br w:val="nil"/>
              <w:tr2bl w:val="nil"/>
            </w:tcBorders>
            <w:shd w:val="clear" w:color="auto" w:fill="auto"/>
            <w:vAlign w:val="center"/>
          </w:tcPr>
          <w:p w14:paraId="5A5324F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888" w:type="dxa"/>
            <w:vMerge w:val="continue"/>
            <w:tcBorders>
              <w:tl2br w:val="nil"/>
              <w:tr2bl w:val="nil"/>
            </w:tcBorders>
            <w:shd w:val="clear" w:color="auto" w:fill="auto"/>
            <w:vAlign w:val="center"/>
          </w:tcPr>
          <w:p w14:paraId="052C1B4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124" w:type="dxa"/>
            <w:vMerge w:val="continue"/>
            <w:tcBorders>
              <w:tl2br w:val="nil"/>
              <w:tr2bl w:val="nil"/>
            </w:tcBorders>
            <w:shd w:val="clear" w:color="auto" w:fill="auto"/>
            <w:vAlign w:val="center"/>
          </w:tcPr>
          <w:p w14:paraId="68702C1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r>
      <w:tr w14:paraId="7C4D3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86" w:hRule="atLeast"/>
        </w:trPr>
        <w:tc>
          <w:tcPr>
            <w:tcW w:w="781" w:type="dxa"/>
            <w:vMerge w:val="continue"/>
            <w:tcBorders>
              <w:tl2br w:val="nil"/>
              <w:tr2bl w:val="nil"/>
            </w:tcBorders>
            <w:shd w:val="clear" w:color="auto" w:fill="auto"/>
            <w:vAlign w:val="center"/>
          </w:tcPr>
          <w:p w14:paraId="44833FE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50" w:type="dxa"/>
            <w:tcBorders>
              <w:bottom w:val="single" w:color="auto" w:sz="4" w:space="0"/>
              <w:right w:val="single" w:color="auto" w:sz="4" w:space="0"/>
              <w:tl2br w:val="nil"/>
              <w:tr2bl w:val="nil"/>
            </w:tcBorders>
            <w:shd w:val="clear" w:color="auto" w:fill="auto"/>
            <w:vAlign w:val="center"/>
          </w:tcPr>
          <w:p w14:paraId="622E2A0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网络接入服务</w:t>
            </w:r>
          </w:p>
          <w:p w14:paraId="3EBD5032">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C17010200</w:t>
            </w:r>
          </w:p>
        </w:tc>
        <w:tc>
          <w:tcPr>
            <w:tcW w:w="1787" w:type="dxa"/>
            <w:tcBorders>
              <w:top w:val="single" w:color="auto" w:sz="4" w:space="0"/>
              <w:bottom w:val="single" w:color="auto" w:sz="4" w:space="0"/>
              <w:tl2br w:val="nil"/>
              <w:tr2bl w:val="nil"/>
            </w:tcBorders>
            <w:shd w:val="clear" w:color="auto" w:fill="auto"/>
            <w:vAlign w:val="center"/>
          </w:tcPr>
          <w:p w14:paraId="3C251B9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40万元（含）以上，</w:t>
            </w:r>
            <w:r>
              <w:rPr>
                <w:rFonts w:hint="eastAsia" w:ascii="宋体" w:hAnsi="宋体" w:eastAsia="宋体" w:cs="宋体"/>
                <w:i w:val="0"/>
                <w:color w:val="000000"/>
                <w:kern w:val="0"/>
                <w:sz w:val="20"/>
                <w:szCs w:val="20"/>
                <w:u w:val="none"/>
                <w:lang w:val="en-US" w:eastAsia="zh-CN" w:bidi="ar"/>
              </w:rPr>
              <w:t>200万元以下</w:t>
            </w:r>
          </w:p>
        </w:tc>
        <w:tc>
          <w:tcPr>
            <w:tcW w:w="1888" w:type="dxa"/>
            <w:tcBorders>
              <w:top w:val="single" w:color="auto" w:sz="4" w:space="0"/>
              <w:bottom w:val="single" w:color="auto" w:sz="4" w:space="0"/>
              <w:tl2br w:val="nil"/>
              <w:tr2bl w:val="nil"/>
            </w:tcBorders>
            <w:shd w:val="clear" w:color="auto" w:fill="auto"/>
            <w:vAlign w:val="center"/>
          </w:tcPr>
          <w:p w14:paraId="7EBEDEE2">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200万元（含）以上</w:t>
            </w:r>
          </w:p>
        </w:tc>
        <w:tc>
          <w:tcPr>
            <w:tcW w:w="2124" w:type="dxa"/>
            <w:vMerge w:val="continue"/>
            <w:tcBorders>
              <w:tl2br w:val="nil"/>
              <w:tr2bl w:val="nil"/>
            </w:tcBorders>
            <w:shd w:val="clear" w:color="auto" w:fill="auto"/>
            <w:vAlign w:val="center"/>
          </w:tcPr>
          <w:p w14:paraId="5E18947B">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22A80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2" w:hRule="atLeast"/>
        </w:trPr>
        <w:tc>
          <w:tcPr>
            <w:tcW w:w="781" w:type="dxa"/>
            <w:vMerge w:val="continue"/>
            <w:tcBorders>
              <w:tl2br w:val="nil"/>
              <w:tr2bl w:val="nil"/>
            </w:tcBorders>
            <w:shd w:val="clear" w:color="auto" w:fill="auto"/>
            <w:vAlign w:val="center"/>
          </w:tcPr>
          <w:p w14:paraId="62877D3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50" w:type="dxa"/>
            <w:tcBorders>
              <w:top w:val="single" w:color="auto" w:sz="4" w:space="0"/>
              <w:right w:val="single" w:color="auto" w:sz="4" w:space="0"/>
              <w:tl2br w:val="nil"/>
              <w:tr2bl w:val="nil"/>
            </w:tcBorders>
            <w:shd w:val="clear" w:color="auto" w:fill="auto"/>
            <w:vAlign w:val="center"/>
          </w:tcPr>
          <w:p w14:paraId="34EECEE5">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财产保险服务</w:t>
            </w:r>
          </w:p>
          <w:p w14:paraId="46F5A76E">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（限于机动车保险服务）</w:t>
            </w:r>
          </w:p>
          <w:p w14:paraId="62BF81E2">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C18040102</w:t>
            </w:r>
          </w:p>
        </w:tc>
        <w:tc>
          <w:tcPr>
            <w:tcW w:w="1787" w:type="dxa"/>
            <w:vMerge w:val="restart"/>
            <w:tcBorders>
              <w:top w:val="single" w:color="auto" w:sz="4" w:space="0"/>
              <w:left w:val="single" w:color="auto" w:sz="4" w:space="0"/>
              <w:bottom w:val="single" w:color="auto" w:sz="4" w:space="0"/>
              <w:tl2br w:val="nil"/>
              <w:tr2bl w:val="nil"/>
            </w:tcBorders>
            <w:shd w:val="clear" w:color="auto" w:fill="auto"/>
            <w:vAlign w:val="center"/>
          </w:tcPr>
          <w:p w14:paraId="22E8AAC5">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10万元（含）以上，</w:t>
            </w:r>
            <w:r>
              <w:rPr>
                <w:rFonts w:hint="eastAsia" w:ascii="宋体" w:hAnsi="宋体" w:eastAsia="宋体" w:cs="宋体"/>
                <w:i w:val="0"/>
                <w:color w:val="000000"/>
                <w:kern w:val="0"/>
                <w:sz w:val="20"/>
                <w:szCs w:val="20"/>
                <w:u w:val="none"/>
                <w:lang w:val="en-US" w:eastAsia="zh-CN" w:bidi="ar"/>
              </w:rPr>
              <w:t>200万元以下</w:t>
            </w:r>
          </w:p>
        </w:tc>
        <w:tc>
          <w:tcPr>
            <w:tcW w:w="1888" w:type="dxa"/>
            <w:vMerge w:val="restart"/>
            <w:tcBorders>
              <w:top w:val="single" w:color="auto" w:sz="4" w:space="0"/>
              <w:bottom w:val="single" w:color="auto" w:sz="4" w:space="0"/>
              <w:tl2br w:val="nil"/>
              <w:tr2bl w:val="nil"/>
            </w:tcBorders>
            <w:shd w:val="clear" w:color="auto" w:fill="auto"/>
            <w:vAlign w:val="center"/>
          </w:tcPr>
          <w:p w14:paraId="6EEFBBA5">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200万元（含）以上</w:t>
            </w:r>
          </w:p>
        </w:tc>
        <w:tc>
          <w:tcPr>
            <w:tcW w:w="2124" w:type="dxa"/>
            <w:vMerge w:val="continue"/>
            <w:tcBorders>
              <w:tl2br w:val="nil"/>
              <w:tr2bl w:val="nil"/>
            </w:tcBorders>
            <w:shd w:val="clear" w:color="auto" w:fill="auto"/>
            <w:vAlign w:val="center"/>
          </w:tcPr>
          <w:p w14:paraId="4A2E111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r>
      <w:tr w14:paraId="6DBFF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78" w:hRule="atLeast"/>
        </w:trPr>
        <w:tc>
          <w:tcPr>
            <w:tcW w:w="781" w:type="dxa"/>
            <w:vMerge w:val="continue"/>
            <w:tcBorders>
              <w:tl2br w:val="nil"/>
              <w:tr2bl w:val="nil"/>
            </w:tcBorders>
            <w:shd w:val="clear" w:color="auto" w:fill="auto"/>
            <w:vAlign w:val="center"/>
          </w:tcPr>
          <w:p w14:paraId="53B4BCB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50" w:type="dxa"/>
            <w:tcBorders>
              <w:right w:val="single" w:color="auto" w:sz="4" w:space="0"/>
              <w:tl2br w:val="nil"/>
              <w:tr2bl w:val="nil"/>
            </w:tcBorders>
            <w:shd w:val="clear" w:color="auto" w:fill="auto"/>
            <w:vAlign w:val="center"/>
          </w:tcPr>
          <w:p w14:paraId="0734628B">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物业管理服务</w:t>
            </w:r>
          </w:p>
          <w:p w14:paraId="6795058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C21040000</w:t>
            </w:r>
          </w:p>
        </w:tc>
        <w:tc>
          <w:tcPr>
            <w:tcW w:w="1787" w:type="dxa"/>
            <w:vMerge w:val="continue"/>
            <w:tcBorders>
              <w:top w:val="single" w:color="auto" w:sz="4" w:space="0"/>
              <w:left w:val="single" w:color="auto" w:sz="4" w:space="0"/>
              <w:bottom w:val="single" w:color="auto" w:sz="4" w:space="0"/>
              <w:tl2br w:val="nil"/>
              <w:tr2bl w:val="nil"/>
            </w:tcBorders>
            <w:shd w:val="clear" w:color="auto" w:fill="auto"/>
            <w:vAlign w:val="center"/>
          </w:tcPr>
          <w:p w14:paraId="716505C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888" w:type="dxa"/>
            <w:vMerge w:val="continue"/>
            <w:tcBorders>
              <w:top w:val="single" w:color="auto" w:sz="4" w:space="0"/>
              <w:bottom w:val="single" w:color="auto" w:sz="4" w:space="0"/>
              <w:tl2br w:val="nil"/>
              <w:tr2bl w:val="nil"/>
            </w:tcBorders>
            <w:shd w:val="clear" w:color="auto" w:fill="auto"/>
            <w:vAlign w:val="center"/>
          </w:tcPr>
          <w:p w14:paraId="2D337547">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124" w:type="dxa"/>
            <w:vMerge w:val="continue"/>
            <w:tcBorders>
              <w:tl2br w:val="nil"/>
              <w:tr2bl w:val="nil"/>
            </w:tcBorders>
            <w:shd w:val="clear" w:color="auto" w:fill="auto"/>
            <w:vAlign w:val="center"/>
          </w:tcPr>
          <w:p w14:paraId="1C6BDF91">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r>
      <w:tr w14:paraId="643EF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14" w:hRule="atLeast"/>
        </w:trPr>
        <w:tc>
          <w:tcPr>
            <w:tcW w:w="781" w:type="dxa"/>
            <w:vMerge w:val="continue"/>
            <w:tcBorders>
              <w:tl2br w:val="nil"/>
              <w:tr2bl w:val="nil"/>
            </w:tcBorders>
            <w:shd w:val="clear" w:color="auto" w:fill="auto"/>
            <w:vAlign w:val="center"/>
          </w:tcPr>
          <w:p w14:paraId="13E96A7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50" w:type="dxa"/>
            <w:tcBorders>
              <w:right w:val="single" w:color="auto" w:sz="4" w:space="0"/>
              <w:tl2br w:val="nil"/>
              <w:tr2bl w:val="nil"/>
            </w:tcBorders>
            <w:shd w:val="clear" w:color="auto" w:fill="auto"/>
            <w:vAlign w:val="center"/>
          </w:tcPr>
          <w:p w14:paraId="5584B507">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印刷服务</w:t>
            </w:r>
          </w:p>
          <w:p w14:paraId="1048D8A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C23090100</w:t>
            </w:r>
          </w:p>
        </w:tc>
        <w:tc>
          <w:tcPr>
            <w:tcW w:w="1787" w:type="dxa"/>
            <w:vMerge w:val="continue"/>
            <w:tcBorders>
              <w:top w:val="single" w:color="auto" w:sz="4" w:space="0"/>
              <w:left w:val="single" w:color="auto" w:sz="4" w:space="0"/>
              <w:bottom w:val="single" w:color="auto" w:sz="4" w:space="0"/>
              <w:tl2br w:val="nil"/>
              <w:tr2bl w:val="nil"/>
            </w:tcBorders>
            <w:shd w:val="clear" w:color="auto" w:fill="auto"/>
            <w:vAlign w:val="center"/>
          </w:tcPr>
          <w:p w14:paraId="28F1588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888" w:type="dxa"/>
            <w:vMerge w:val="continue"/>
            <w:tcBorders>
              <w:top w:val="single" w:color="auto" w:sz="4" w:space="0"/>
              <w:bottom w:val="single" w:color="auto" w:sz="4" w:space="0"/>
              <w:tl2br w:val="nil"/>
              <w:tr2bl w:val="nil"/>
            </w:tcBorders>
            <w:shd w:val="clear" w:color="auto" w:fill="auto"/>
            <w:vAlign w:val="center"/>
          </w:tcPr>
          <w:p w14:paraId="605C8BA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p>
        </w:tc>
        <w:tc>
          <w:tcPr>
            <w:tcW w:w="2124" w:type="dxa"/>
            <w:vMerge w:val="continue"/>
            <w:tcBorders>
              <w:tl2br w:val="nil"/>
              <w:tr2bl w:val="nil"/>
            </w:tcBorders>
            <w:shd w:val="clear" w:color="auto" w:fill="auto"/>
            <w:vAlign w:val="center"/>
          </w:tcPr>
          <w:p w14:paraId="021F8DD6">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p>
        </w:tc>
      </w:tr>
      <w:tr w14:paraId="0989E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74" w:hRule="atLeast"/>
        </w:trPr>
        <w:tc>
          <w:tcPr>
            <w:tcW w:w="781" w:type="dxa"/>
            <w:vMerge w:val="continue"/>
            <w:tcBorders>
              <w:tl2br w:val="nil"/>
              <w:tr2bl w:val="nil"/>
            </w:tcBorders>
            <w:shd w:val="clear" w:color="auto" w:fill="auto"/>
            <w:vAlign w:val="center"/>
          </w:tcPr>
          <w:p w14:paraId="270EB50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50" w:type="dxa"/>
            <w:tcBorders>
              <w:right w:val="single" w:color="auto" w:sz="4" w:space="0"/>
              <w:tl2br w:val="nil"/>
              <w:tr2bl w:val="nil"/>
            </w:tcBorders>
            <w:shd w:val="clear" w:color="auto" w:fill="auto"/>
            <w:vAlign w:val="center"/>
          </w:tcPr>
          <w:p w14:paraId="58CA3445">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车辆维修和保养服务</w:t>
            </w:r>
          </w:p>
          <w:p w14:paraId="05C05CE9">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C23120301</w:t>
            </w:r>
          </w:p>
        </w:tc>
        <w:tc>
          <w:tcPr>
            <w:tcW w:w="1787" w:type="dxa"/>
            <w:vMerge w:val="continue"/>
            <w:tcBorders>
              <w:top w:val="single" w:color="auto" w:sz="4" w:space="0"/>
              <w:left w:val="single" w:color="auto" w:sz="4" w:space="0"/>
              <w:bottom w:val="single" w:color="auto" w:sz="4" w:space="0"/>
              <w:tl2br w:val="nil"/>
              <w:tr2bl w:val="nil"/>
            </w:tcBorders>
            <w:shd w:val="clear" w:color="auto" w:fill="auto"/>
            <w:vAlign w:val="center"/>
          </w:tcPr>
          <w:p w14:paraId="575049F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888" w:type="dxa"/>
            <w:vMerge w:val="continue"/>
            <w:tcBorders>
              <w:top w:val="single" w:color="auto" w:sz="4" w:space="0"/>
              <w:bottom w:val="single" w:color="auto" w:sz="4" w:space="0"/>
              <w:tl2br w:val="nil"/>
              <w:tr2bl w:val="nil"/>
            </w:tcBorders>
            <w:shd w:val="clear" w:color="auto" w:fill="auto"/>
            <w:vAlign w:val="center"/>
          </w:tcPr>
          <w:p w14:paraId="5ED32FF1">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124" w:type="dxa"/>
            <w:vMerge w:val="continue"/>
            <w:tcBorders>
              <w:tl2br w:val="nil"/>
              <w:tr2bl w:val="nil"/>
            </w:tcBorders>
            <w:shd w:val="clear" w:color="auto" w:fill="auto"/>
            <w:vAlign w:val="center"/>
          </w:tcPr>
          <w:p w14:paraId="67AD613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r>
      <w:tr w14:paraId="43F9B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816" w:hRule="atLeast"/>
        </w:trPr>
        <w:tc>
          <w:tcPr>
            <w:tcW w:w="781" w:type="dxa"/>
            <w:vMerge w:val="continue"/>
            <w:tcBorders>
              <w:tl2br w:val="nil"/>
              <w:tr2bl w:val="nil"/>
            </w:tcBorders>
            <w:shd w:val="clear" w:color="auto" w:fill="auto"/>
            <w:vAlign w:val="center"/>
          </w:tcPr>
          <w:p w14:paraId="1610EB5D">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50" w:type="dxa"/>
            <w:tcBorders>
              <w:right w:val="single" w:color="auto" w:sz="4" w:space="0"/>
              <w:tl2br w:val="nil"/>
              <w:tr2bl w:val="nil"/>
            </w:tcBorders>
            <w:shd w:val="clear" w:color="auto" w:fill="auto"/>
            <w:vAlign w:val="center"/>
          </w:tcPr>
          <w:p w14:paraId="11BB1900">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车辆加油、添加燃料服务</w:t>
            </w:r>
          </w:p>
          <w:p w14:paraId="292E7D9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C23120302</w:t>
            </w:r>
          </w:p>
        </w:tc>
        <w:tc>
          <w:tcPr>
            <w:tcW w:w="1787" w:type="dxa"/>
            <w:vMerge w:val="continue"/>
            <w:tcBorders>
              <w:top w:val="single" w:color="auto" w:sz="4" w:space="0"/>
              <w:left w:val="single" w:color="auto" w:sz="4" w:space="0"/>
              <w:bottom w:val="single" w:color="auto" w:sz="4" w:space="0"/>
              <w:tl2br w:val="nil"/>
              <w:tr2bl w:val="nil"/>
            </w:tcBorders>
            <w:shd w:val="clear" w:color="auto" w:fill="auto"/>
            <w:vAlign w:val="center"/>
          </w:tcPr>
          <w:p w14:paraId="7A45FE7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888" w:type="dxa"/>
            <w:vMerge w:val="continue"/>
            <w:tcBorders>
              <w:top w:val="single" w:color="auto" w:sz="4" w:space="0"/>
              <w:bottom w:val="single" w:color="auto" w:sz="4" w:space="0"/>
              <w:tl2br w:val="nil"/>
              <w:tr2bl w:val="nil"/>
            </w:tcBorders>
            <w:shd w:val="clear" w:color="auto" w:fill="auto"/>
            <w:vAlign w:val="center"/>
          </w:tcPr>
          <w:p w14:paraId="7CA5D64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124" w:type="dxa"/>
            <w:vMerge w:val="continue"/>
            <w:tcBorders>
              <w:tl2br w:val="nil"/>
              <w:tr2bl w:val="nil"/>
            </w:tcBorders>
            <w:shd w:val="clear" w:color="auto" w:fill="auto"/>
            <w:vAlign w:val="center"/>
          </w:tcPr>
          <w:p w14:paraId="789CBE3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r>
    </w:tbl>
    <w:p w14:paraId="14733EE5">
      <w:pPr>
        <w:numPr>
          <w:ilvl w:val="0"/>
          <w:numId w:val="0"/>
        </w:numPr>
        <w:jc w:val="left"/>
        <w:rPr>
          <w:rFonts w:hint="eastAsia" w:ascii="仿宋_GB2312" w:hAnsi="仿宋_GB2312" w:eastAsia="仿宋_GB2312" w:cs="仿宋_GB2312"/>
          <w:sz w:val="32"/>
          <w:szCs w:val="32"/>
          <w:lang w:val="en-US" w:eastAsia="zh-CN"/>
        </w:rPr>
      </w:pPr>
    </w:p>
    <w:p w14:paraId="6E2E72A4"/>
    <w:sectPr>
      <w:footerReference r:id="rId3" w:type="default"/>
      <w:pgSz w:w="11906" w:h="16838"/>
      <w:pgMar w:top="2098" w:right="147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93A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89488">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189488">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ZDhjMDViNjIyZjY5NjE3MjJmODlkM2VhZGMxNDUifQ=="/>
  </w:docVars>
  <w:rsids>
    <w:rsidRoot w:val="00000000"/>
    <w:rsid w:val="1A8C61F5"/>
    <w:rsid w:val="233774DD"/>
    <w:rsid w:val="25E45484"/>
    <w:rsid w:val="27E1646F"/>
    <w:rsid w:val="2E0530B3"/>
    <w:rsid w:val="2F6E47B3"/>
    <w:rsid w:val="35B66CCE"/>
    <w:rsid w:val="38074BAC"/>
    <w:rsid w:val="3C6C3210"/>
    <w:rsid w:val="3D2C436B"/>
    <w:rsid w:val="3F3242F0"/>
    <w:rsid w:val="4ED703E3"/>
    <w:rsid w:val="590B7203"/>
    <w:rsid w:val="5AEB4A5E"/>
    <w:rsid w:val="5D337BA7"/>
    <w:rsid w:val="662F3683"/>
    <w:rsid w:val="6B690BD6"/>
    <w:rsid w:val="7078032C"/>
    <w:rsid w:val="79E5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2022-05-25T01:25:00Z</dcterms:created>
  <dc:creator>admin</dc:creator>
  <cp:lastModifiedBy>NTKO</cp:lastModifiedBy>
  <dcterms:modified xsi:type="dcterms:W3CDTF">2024-11-08T07:50:17Z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04571443BA2D4AD0B1D865CC5194F512</vt:lpwstr>
  </property>
</Properties>
</file>