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6F52B">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宜都市</w:t>
      </w:r>
      <w:r>
        <w:rPr>
          <w:rFonts w:hint="eastAsia" w:ascii="方正小标宋简体" w:hAnsi="方正小标宋简体" w:eastAsia="方正小标宋简体" w:cs="方正小标宋简体"/>
          <w:b/>
          <w:bCs/>
          <w:color w:val="auto"/>
          <w:sz w:val="44"/>
          <w:szCs w:val="44"/>
        </w:rPr>
        <w:t>耕地保护常态长效</w:t>
      </w:r>
      <w:r>
        <w:rPr>
          <w:rFonts w:hint="eastAsia" w:ascii="方正小标宋简体" w:hAnsi="方正小标宋简体" w:eastAsia="方正小标宋简体" w:cs="方正小标宋简体"/>
          <w:b/>
          <w:bCs/>
          <w:color w:val="auto"/>
          <w:sz w:val="44"/>
          <w:szCs w:val="44"/>
          <w:lang w:eastAsia="zh-CN"/>
        </w:rPr>
        <w:t>管理办法</w:t>
      </w:r>
    </w:p>
    <w:p w14:paraId="621CE02D">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征求意见稿</w:t>
      </w:r>
      <w:r>
        <w:rPr>
          <w:rFonts w:hint="eastAsia" w:ascii="仿宋" w:hAnsi="仿宋" w:eastAsia="仿宋" w:cs="仿宋"/>
          <w:color w:val="auto"/>
          <w:sz w:val="32"/>
          <w:szCs w:val="32"/>
          <w:lang w:eastAsia="zh-CN"/>
        </w:rPr>
        <w:t>）</w:t>
      </w:r>
    </w:p>
    <w:p w14:paraId="38C00516">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14:paraId="2C8ABD3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center"/>
        <w:rPr>
          <w:rFonts w:hint="eastAsia" w:ascii="仿宋" w:hAnsi="仿宋" w:eastAsia="仿宋" w:cs="仿宋"/>
          <w:color w:val="auto"/>
          <w:sz w:val="32"/>
          <w:szCs w:val="32"/>
          <w:lang w:val="en-US" w:eastAsia="zh-CN"/>
        </w:rPr>
      </w:pPr>
    </w:p>
    <w:p w14:paraId="752C413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en-US" w:bidi="ar-SA"/>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为深入学习贯彻习近平总书记关于耕地保护的重要论述和指示批示精神，落实党中央、国务院关于严格保护耕地的决策部署及省委、省政府工作要求，牢牢守住耕地</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永久基本农田保护红线，</w:t>
      </w:r>
      <w:r>
        <w:rPr>
          <w:rFonts w:hint="eastAsia" w:ascii="仿宋" w:hAnsi="仿宋" w:eastAsia="仿宋" w:cs="仿宋"/>
          <w:color w:val="auto"/>
          <w:sz w:val="32"/>
          <w:szCs w:val="32"/>
          <w:lang w:eastAsia="zh-CN"/>
        </w:rPr>
        <w:t>根据《中华人民共和国土地管理法》《中华人民共和国粮食安全保障法》等法律法规和《</w:t>
      </w:r>
      <w:r>
        <w:rPr>
          <w:rFonts w:hint="eastAsia" w:ascii="仿宋" w:hAnsi="仿宋" w:eastAsia="仿宋" w:cs="仿宋"/>
          <w:color w:val="auto"/>
          <w:sz w:val="32"/>
          <w:szCs w:val="32"/>
        </w:rPr>
        <w:t>中共中央办公厅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国务院办公厅关于加强耕地保护提升耕地质量完善占补平衡的意见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自然资源部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农业农村部关于改革完善耕地占补平衡管理的通知</w:t>
      </w:r>
      <w:r>
        <w:rPr>
          <w:rFonts w:hint="eastAsia" w:ascii="仿宋" w:hAnsi="仿宋" w:eastAsia="仿宋" w:cs="仿宋"/>
          <w:color w:val="auto"/>
          <w:sz w:val="32"/>
          <w:szCs w:val="32"/>
          <w:lang w:eastAsia="zh-CN"/>
        </w:rPr>
        <w:t>》等文件要求，结合我市实际，</w:t>
      </w:r>
      <w:r>
        <w:rPr>
          <w:rFonts w:hint="eastAsia" w:ascii="仿宋" w:hAnsi="仿宋" w:eastAsia="仿宋" w:cs="仿宋"/>
          <w:color w:val="auto"/>
          <w:sz w:val="32"/>
          <w:szCs w:val="32"/>
        </w:rPr>
        <w:t>制定本</w:t>
      </w:r>
      <w:r>
        <w:rPr>
          <w:rFonts w:hint="eastAsia" w:ascii="仿宋" w:hAnsi="仿宋" w:eastAsia="仿宋" w:cs="仿宋"/>
          <w:color w:val="auto"/>
          <w:sz w:val="32"/>
          <w:szCs w:val="32"/>
          <w:lang w:eastAsia="zh-CN"/>
        </w:rPr>
        <w:t>办法</w:t>
      </w:r>
      <w:r>
        <w:rPr>
          <w:rFonts w:hint="eastAsia" w:ascii="仿宋" w:hAnsi="仿宋" w:eastAsia="仿宋" w:cs="仿宋"/>
          <w:color w:val="auto"/>
          <w:sz w:val="32"/>
          <w:szCs w:val="32"/>
        </w:rPr>
        <w:t>。</w:t>
      </w:r>
    </w:p>
    <w:p w14:paraId="5CB4023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bidi="ar-SA"/>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办法所指耕地，是指本行政区域内经国土变更调查认定的，利用地表耕作层种植粮、棉、油、糖、蔬菜、饲料饲草等农作物为主，每年可以种植一季及以上（含以一年一季以上的耕种方式种植多年生作物）的土地，包括：旱地、水田、水浇地。</w:t>
      </w:r>
    </w:p>
    <w:p w14:paraId="05C4B60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仿宋" w:hAnsi="仿宋" w:eastAsia="仿宋" w:cs="仿宋"/>
          <w:color w:val="auto"/>
          <w:sz w:val="32"/>
          <w:szCs w:val="32"/>
          <w:lang w:val="en-US" w:eastAsia="zh-CN"/>
        </w:rPr>
      </w:pPr>
    </w:p>
    <w:p w14:paraId="0015BE3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耕地占用和补充</w:t>
      </w:r>
    </w:p>
    <w:p w14:paraId="5BB79E2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center"/>
        <w:rPr>
          <w:rFonts w:hint="eastAsia" w:ascii="仿宋" w:hAnsi="仿宋" w:eastAsia="仿宋" w:cs="仿宋"/>
          <w:color w:val="auto"/>
          <w:sz w:val="32"/>
          <w:szCs w:val="32"/>
          <w:lang w:val="en-US" w:eastAsia="zh-CN"/>
        </w:rPr>
      </w:pPr>
    </w:p>
    <w:p w14:paraId="440E03C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第三条  严控耕地占用。强化规划引领作用，市级统筹的项目应科学选址，重点项目尽量少占耕地，一般项目不占耕地。乡镇（街道）、村（社区）自主实施的基础设施建设、乡村振兴建设、农业结构调整、国土绿化等项目原则上不得占用耕地，确需占用的，应落实耕地占补平衡。除国务院批准的国家能源、交通、水利、军事设施等情形外，任何单位和个人不得擅自占用永久基本农田。</w:t>
      </w:r>
    </w:p>
    <w:p w14:paraId="152A2F3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第四条  落实先补后占。市级项目确需占用耕地的，由市资源规划局负责在全市范围内统筹落实占补平衡。乡镇（街道）自主实施的项目确需占用耕地的，项目建设前实施主体应根据需占用耕地的面积和质量，将其他农用地、未利用地开垦为相同数量和质量的耕地，经市资源规划局和市农业农村局联合验收入库后再实施占用，不得先占后补或边占边补。原则上在项目所在村（社区）域内落实耕地占补平衡，村（社区）域内无法平衡的，由乡镇（街道）统筹在辖区内平衡。</w:t>
      </w:r>
    </w:p>
    <w:p w14:paraId="793D7EB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第五条  有偿使用指标。除出让土地以外，其他非农建设项目确需占用耕地但无法自行开垦新增耕地的，参考省级统筹补充耕地指标经费标准，由项目实施主体按旱地每亩5万元、水田每亩10万元、粮食产能每亩每百公斤0.5万元缴纳耕地开垦费。使用县级购买补充耕地指标的，按照购买交易价格缴纳。</w:t>
      </w:r>
    </w:p>
    <w:p w14:paraId="209C5C1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center"/>
        <w:rPr>
          <w:rFonts w:hint="eastAsia" w:ascii="仿宋" w:hAnsi="仿宋" w:eastAsia="仿宋" w:cs="仿宋"/>
          <w:color w:val="auto"/>
          <w:sz w:val="32"/>
          <w:szCs w:val="32"/>
          <w:lang w:val="en-US" w:eastAsia="zh-CN"/>
        </w:rPr>
      </w:pPr>
    </w:p>
    <w:p w14:paraId="7AF8A6C6">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耕地变化监测和处置</w:t>
      </w:r>
    </w:p>
    <w:p w14:paraId="65CA5E6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center"/>
        <w:rPr>
          <w:rFonts w:hint="eastAsia" w:ascii="仿宋" w:hAnsi="仿宋" w:eastAsia="仿宋" w:cs="仿宋"/>
          <w:color w:val="auto"/>
          <w:sz w:val="32"/>
          <w:szCs w:val="32"/>
          <w:lang w:val="en-US" w:eastAsia="zh-CN"/>
        </w:rPr>
      </w:pPr>
    </w:p>
    <w:p w14:paraId="269B2D0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日常巡查监管。</w:t>
      </w:r>
      <w:r>
        <w:rPr>
          <w:rFonts w:hint="eastAsia" w:ascii="仿宋" w:hAnsi="仿宋" w:eastAsia="仿宋" w:cs="仿宋"/>
          <w:color w:val="auto"/>
          <w:sz w:val="32"/>
          <w:szCs w:val="32"/>
          <w:highlight w:val="none"/>
          <w:lang w:eastAsia="zh-CN"/>
        </w:rPr>
        <w:t>各乡镇（街道）</w:t>
      </w:r>
      <w:r>
        <w:rPr>
          <w:rFonts w:hint="eastAsia" w:ascii="仿宋" w:hAnsi="仿宋" w:eastAsia="仿宋" w:cs="仿宋"/>
          <w:color w:val="auto"/>
          <w:sz w:val="32"/>
          <w:szCs w:val="32"/>
        </w:rPr>
        <w:t>统筹资源</w:t>
      </w:r>
      <w:r>
        <w:rPr>
          <w:rFonts w:hint="eastAsia" w:ascii="仿宋" w:hAnsi="仿宋" w:eastAsia="仿宋" w:cs="仿宋"/>
          <w:color w:val="auto"/>
          <w:sz w:val="32"/>
          <w:szCs w:val="32"/>
          <w:lang w:eastAsia="zh-CN"/>
        </w:rPr>
        <w:t>规划所、农业农村服务中心及村、组</w:t>
      </w:r>
      <w:r>
        <w:rPr>
          <w:rFonts w:hint="eastAsia" w:ascii="仿宋" w:hAnsi="仿宋" w:eastAsia="仿宋" w:cs="仿宋"/>
          <w:color w:val="auto"/>
          <w:sz w:val="32"/>
          <w:szCs w:val="32"/>
        </w:rPr>
        <w:t>力量，开展耕地日常巡查，第一时间发现和处置疑似违法行为，避免形成</w:t>
      </w:r>
      <w:r>
        <w:rPr>
          <w:rFonts w:hint="eastAsia" w:ascii="仿宋" w:hAnsi="仿宋" w:eastAsia="仿宋" w:cs="仿宋"/>
          <w:color w:val="auto"/>
          <w:sz w:val="32"/>
          <w:szCs w:val="32"/>
          <w:highlight w:val="none"/>
          <w:lang w:eastAsia="zh-CN"/>
        </w:rPr>
        <w:t>耕地变化</w:t>
      </w:r>
      <w:r>
        <w:rPr>
          <w:rFonts w:hint="eastAsia" w:ascii="仿宋" w:hAnsi="仿宋" w:eastAsia="仿宋" w:cs="仿宋"/>
          <w:color w:val="auto"/>
          <w:sz w:val="32"/>
          <w:szCs w:val="32"/>
        </w:rPr>
        <w:t>图斑后被动整改。</w:t>
      </w:r>
    </w:p>
    <w:p w14:paraId="6BB70E1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第七条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遥感</w:t>
      </w:r>
      <w:r>
        <w:rPr>
          <w:rFonts w:hint="eastAsia" w:ascii="仿宋" w:hAnsi="仿宋" w:eastAsia="仿宋" w:cs="仿宋"/>
          <w:color w:val="auto"/>
          <w:sz w:val="32"/>
          <w:szCs w:val="32"/>
          <w:highlight w:val="none"/>
          <w:lang w:eastAsia="zh-CN"/>
        </w:rPr>
        <w:t>动态</w:t>
      </w:r>
      <w:r>
        <w:rPr>
          <w:rFonts w:hint="eastAsia" w:ascii="仿宋" w:hAnsi="仿宋" w:eastAsia="仿宋" w:cs="仿宋"/>
          <w:color w:val="auto"/>
          <w:sz w:val="32"/>
          <w:szCs w:val="32"/>
          <w:highlight w:val="none"/>
        </w:rPr>
        <w:t>监测。</w:t>
      </w:r>
      <w:r>
        <w:rPr>
          <w:rFonts w:hint="eastAsia" w:ascii="仿宋" w:hAnsi="仿宋" w:eastAsia="仿宋" w:cs="仿宋"/>
          <w:color w:val="auto"/>
          <w:sz w:val="32"/>
          <w:szCs w:val="32"/>
          <w:highlight w:val="none"/>
          <w:lang w:eastAsia="zh-CN"/>
        </w:rPr>
        <w:t>市资源规划局根据</w:t>
      </w:r>
      <w:r>
        <w:rPr>
          <w:rFonts w:hint="eastAsia" w:ascii="仿宋" w:hAnsi="仿宋" w:eastAsia="仿宋" w:cs="仿宋"/>
          <w:color w:val="auto"/>
          <w:sz w:val="32"/>
          <w:szCs w:val="32"/>
          <w:highlight w:val="none"/>
        </w:rPr>
        <w:t>最新遥感</w:t>
      </w:r>
      <w:r>
        <w:rPr>
          <w:rFonts w:hint="eastAsia" w:ascii="仿宋" w:hAnsi="仿宋" w:eastAsia="仿宋" w:cs="仿宋"/>
          <w:color w:val="auto"/>
          <w:sz w:val="32"/>
          <w:szCs w:val="32"/>
          <w:highlight w:val="none"/>
          <w:lang w:eastAsia="zh-CN"/>
        </w:rPr>
        <w:t>监测</w:t>
      </w:r>
      <w:r>
        <w:rPr>
          <w:rFonts w:hint="eastAsia" w:ascii="仿宋" w:hAnsi="仿宋" w:eastAsia="仿宋" w:cs="仿宋"/>
          <w:color w:val="auto"/>
          <w:sz w:val="32"/>
          <w:szCs w:val="32"/>
          <w:highlight w:val="none"/>
        </w:rPr>
        <w:t>影像</w:t>
      </w:r>
      <w:r>
        <w:rPr>
          <w:rFonts w:hint="eastAsia" w:ascii="仿宋" w:hAnsi="仿宋" w:eastAsia="仿宋" w:cs="仿宋"/>
          <w:color w:val="auto"/>
          <w:sz w:val="32"/>
          <w:szCs w:val="32"/>
          <w:highlight w:val="none"/>
          <w:lang w:eastAsia="zh-CN"/>
        </w:rPr>
        <w:t>及</w:t>
      </w:r>
      <w:r>
        <w:rPr>
          <w:rFonts w:hint="eastAsia" w:ascii="仿宋" w:hAnsi="仿宋" w:eastAsia="仿宋" w:cs="仿宋"/>
          <w:color w:val="auto"/>
          <w:sz w:val="32"/>
          <w:szCs w:val="32"/>
          <w:highlight w:val="none"/>
        </w:rPr>
        <w:t>土地卫片执法发现</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耕地变化情况，形成耕地变化图斑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结合日常巡查，对耕地变化情况开展</w:t>
      </w:r>
      <w:r>
        <w:rPr>
          <w:rFonts w:hint="eastAsia" w:ascii="仿宋" w:hAnsi="仿宋" w:eastAsia="仿宋" w:cs="仿宋"/>
          <w:color w:val="auto"/>
          <w:sz w:val="32"/>
          <w:szCs w:val="32"/>
          <w:highlight w:val="none"/>
          <w:lang w:eastAsia="zh-CN"/>
        </w:rPr>
        <w:t>实地</w:t>
      </w:r>
      <w:r>
        <w:rPr>
          <w:rFonts w:hint="eastAsia" w:ascii="仿宋" w:hAnsi="仿宋" w:eastAsia="仿宋" w:cs="仿宋"/>
          <w:color w:val="auto"/>
          <w:sz w:val="32"/>
          <w:szCs w:val="32"/>
          <w:highlight w:val="none"/>
        </w:rPr>
        <w:t>核实举证</w:t>
      </w:r>
      <w:r>
        <w:rPr>
          <w:rFonts w:hint="eastAsia" w:ascii="仿宋" w:hAnsi="仿宋" w:eastAsia="仿宋" w:cs="仿宋"/>
          <w:color w:val="auto"/>
          <w:sz w:val="32"/>
          <w:szCs w:val="32"/>
          <w:highlight w:val="none"/>
          <w:lang w:eastAsia="zh-CN"/>
        </w:rPr>
        <w:t>，发现“非农化”“非粮化”问题及时移交乡镇政府（街道</w:t>
      </w:r>
      <w:r>
        <w:rPr>
          <w:rFonts w:hint="eastAsia" w:ascii="仿宋" w:hAnsi="仿宋" w:eastAsia="仿宋" w:cs="仿宋"/>
          <w:color w:val="auto"/>
          <w:sz w:val="32"/>
          <w:szCs w:val="32"/>
          <w:highlight w:val="none"/>
          <w:lang w:val="en-US" w:eastAsia="zh-CN"/>
        </w:rPr>
        <w:t>办事处</w:t>
      </w:r>
      <w:r>
        <w:rPr>
          <w:rFonts w:hint="eastAsia" w:ascii="仿宋" w:hAnsi="仿宋" w:eastAsia="仿宋" w:cs="仿宋"/>
          <w:color w:val="auto"/>
          <w:sz w:val="32"/>
          <w:szCs w:val="32"/>
          <w:highlight w:val="none"/>
          <w:lang w:eastAsia="zh-CN"/>
        </w:rPr>
        <w:t>）和主管部门</w:t>
      </w:r>
      <w:r>
        <w:rPr>
          <w:rFonts w:hint="eastAsia" w:ascii="仿宋" w:hAnsi="仿宋" w:eastAsia="仿宋" w:cs="仿宋"/>
          <w:color w:val="auto"/>
          <w:sz w:val="32"/>
          <w:szCs w:val="32"/>
          <w:highlight w:val="none"/>
        </w:rPr>
        <w:t>。</w:t>
      </w:r>
    </w:p>
    <w:p w14:paraId="0C00395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highlight w:val="none"/>
          <w:lang w:eastAsia="zh-CN"/>
        </w:rPr>
        <w:t>第八条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接受社会监督。</w:t>
      </w:r>
      <w:r>
        <w:rPr>
          <w:rFonts w:hint="eastAsia" w:ascii="仿宋" w:hAnsi="仿宋" w:eastAsia="仿宋" w:cs="仿宋"/>
          <w:color w:val="auto"/>
          <w:sz w:val="32"/>
          <w:szCs w:val="32"/>
          <w:highlight w:val="none"/>
          <w:lang w:eastAsia="zh-CN"/>
        </w:rPr>
        <w:t>各乡镇（街道）要</w:t>
      </w:r>
      <w:r>
        <w:rPr>
          <w:rFonts w:hint="eastAsia" w:ascii="仿宋" w:hAnsi="仿宋" w:eastAsia="仿宋" w:cs="仿宋"/>
          <w:color w:val="auto"/>
          <w:sz w:val="32"/>
          <w:szCs w:val="32"/>
          <w:highlight w:val="none"/>
        </w:rPr>
        <w:t>畅通信息公开渠道，</w:t>
      </w:r>
      <w:r>
        <w:rPr>
          <w:rFonts w:hint="eastAsia" w:ascii="仿宋" w:hAnsi="仿宋" w:eastAsia="仿宋" w:cs="仿宋"/>
          <w:color w:val="auto"/>
          <w:sz w:val="32"/>
          <w:szCs w:val="32"/>
          <w:highlight w:val="none"/>
          <w:lang w:eastAsia="zh-CN"/>
        </w:rPr>
        <w:t>发布永久基本农田查询平台及</w:t>
      </w:r>
      <w:r>
        <w:rPr>
          <w:rFonts w:hint="eastAsia" w:ascii="仿宋" w:hAnsi="仿宋" w:eastAsia="仿宋" w:cs="仿宋"/>
          <w:color w:val="auto"/>
          <w:sz w:val="32"/>
          <w:szCs w:val="32"/>
          <w:highlight w:val="none"/>
        </w:rPr>
        <w:t>违法</w:t>
      </w:r>
      <w:r>
        <w:rPr>
          <w:rFonts w:hint="eastAsia" w:ascii="仿宋" w:hAnsi="仿宋" w:eastAsia="仿宋" w:cs="仿宋"/>
          <w:color w:val="auto"/>
          <w:sz w:val="32"/>
          <w:szCs w:val="32"/>
          <w:highlight w:val="none"/>
          <w:lang w:val="en-US" w:eastAsia="zh-CN"/>
        </w:rPr>
        <w:t>占用耕地</w:t>
      </w:r>
      <w:r>
        <w:rPr>
          <w:rFonts w:hint="eastAsia" w:ascii="仿宋" w:hAnsi="仿宋" w:eastAsia="仿宋" w:cs="仿宋"/>
          <w:color w:val="auto"/>
          <w:sz w:val="32"/>
          <w:szCs w:val="32"/>
          <w:highlight w:val="none"/>
        </w:rPr>
        <w:t>举报方式，</w:t>
      </w:r>
      <w:r>
        <w:rPr>
          <w:rFonts w:hint="eastAsia" w:ascii="仿宋" w:hAnsi="仿宋" w:eastAsia="仿宋" w:cs="仿宋"/>
          <w:color w:val="auto"/>
          <w:sz w:val="32"/>
          <w:szCs w:val="32"/>
          <w:highlight w:val="none"/>
          <w:lang w:eastAsia="zh-CN"/>
        </w:rPr>
        <w:t>及时</w:t>
      </w:r>
      <w:r>
        <w:rPr>
          <w:rFonts w:hint="eastAsia" w:ascii="仿宋" w:hAnsi="仿宋" w:eastAsia="仿宋" w:cs="仿宋"/>
          <w:color w:val="auto"/>
          <w:sz w:val="32"/>
          <w:szCs w:val="32"/>
          <w:highlight w:val="none"/>
        </w:rPr>
        <w:t>受理</w:t>
      </w:r>
      <w:r>
        <w:rPr>
          <w:rFonts w:hint="eastAsia" w:ascii="仿宋" w:hAnsi="仿宋" w:eastAsia="仿宋" w:cs="仿宋"/>
          <w:color w:val="auto"/>
          <w:sz w:val="32"/>
          <w:szCs w:val="32"/>
          <w:highlight w:val="none"/>
          <w:lang w:eastAsia="zh-CN"/>
        </w:rPr>
        <w:t>处置</w:t>
      </w:r>
      <w:r>
        <w:rPr>
          <w:rFonts w:hint="eastAsia" w:ascii="仿宋" w:hAnsi="仿宋" w:eastAsia="仿宋" w:cs="仿宋"/>
          <w:color w:val="auto"/>
          <w:sz w:val="32"/>
          <w:szCs w:val="32"/>
          <w:highlight w:val="none"/>
        </w:rPr>
        <w:t>群众</w:t>
      </w:r>
      <w:r>
        <w:rPr>
          <w:rFonts w:hint="eastAsia" w:ascii="仿宋" w:hAnsi="仿宋" w:eastAsia="仿宋" w:cs="仿宋"/>
          <w:color w:val="auto"/>
          <w:sz w:val="32"/>
          <w:szCs w:val="32"/>
          <w:highlight w:val="none"/>
          <w:lang w:eastAsia="zh-CN"/>
        </w:rPr>
        <w:t>查询、举报，要通过大数据平台做好耕地保护领域舆情监测预警、研判处置工作，及时掌握其他问题线索。</w:t>
      </w:r>
    </w:p>
    <w:p w14:paraId="24DE257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梳理问题清单。</w:t>
      </w:r>
      <w:r>
        <w:rPr>
          <w:rFonts w:hint="eastAsia" w:ascii="仿宋" w:hAnsi="仿宋" w:eastAsia="仿宋" w:cs="仿宋"/>
          <w:color w:val="auto"/>
          <w:sz w:val="32"/>
          <w:szCs w:val="32"/>
          <w:lang w:val="en-US" w:eastAsia="zh-CN"/>
        </w:rPr>
        <w:t>市资源规划局</w:t>
      </w:r>
      <w:r>
        <w:rPr>
          <w:rFonts w:hint="eastAsia" w:ascii="仿宋" w:hAnsi="仿宋" w:eastAsia="仿宋" w:cs="仿宋"/>
          <w:color w:val="auto"/>
          <w:sz w:val="32"/>
          <w:szCs w:val="32"/>
        </w:rPr>
        <w:t>统筹日常巡查、遥感监测、社会监督等发现的问题，结合土地卫片执法发现重点图斑、例行督察反馈典型问题，第一时间开展实地核查，梳理形成问题清单。</w:t>
      </w:r>
    </w:p>
    <w:p w14:paraId="7AEE53A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分类整改</w:t>
      </w:r>
      <w:r>
        <w:rPr>
          <w:rFonts w:hint="eastAsia" w:ascii="仿宋" w:hAnsi="仿宋" w:eastAsia="仿宋" w:cs="仿宋"/>
          <w:color w:val="auto"/>
          <w:sz w:val="32"/>
          <w:szCs w:val="32"/>
          <w:lang w:eastAsia="zh-CN"/>
        </w:rPr>
        <w:t>处置</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对照问题清单，</w:t>
      </w:r>
      <w:r>
        <w:rPr>
          <w:rFonts w:hint="eastAsia" w:ascii="仿宋" w:hAnsi="仿宋" w:eastAsia="仿宋" w:cs="仿宋"/>
          <w:color w:val="auto"/>
          <w:sz w:val="32"/>
          <w:szCs w:val="32"/>
        </w:rPr>
        <w:t>“非农化”问题由</w:t>
      </w:r>
      <w:r>
        <w:rPr>
          <w:rFonts w:hint="eastAsia" w:ascii="仿宋" w:hAnsi="仿宋" w:eastAsia="仿宋" w:cs="仿宋"/>
          <w:color w:val="auto"/>
          <w:sz w:val="32"/>
          <w:szCs w:val="32"/>
          <w:lang w:val="en-US" w:eastAsia="zh-CN"/>
        </w:rPr>
        <w:t>市资源规划局</w:t>
      </w:r>
      <w:r>
        <w:rPr>
          <w:rFonts w:hint="eastAsia" w:ascii="仿宋" w:hAnsi="仿宋" w:eastAsia="仿宋" w:cs="仿宋"/>
          <w:color w:val="auto"/>
          <w:sz w:val="32"/>
          <w:szCs w:val="32"/>
        </w:rPr>
        <w:t>负责</w:t>
      </w:r>
      <w:r>
        <w:rPr>
          <w:rFonts w:hint="eastAsia" w:ascii="仿宋" w:hAnsi="仿宋" w:eastAsia="仿宋" w:cs="仿宋"/>
          <w:color w:val="auto"/>
          <w:sz w:val="32"/>
          <w:szCs w:val="32"/>
          <w:highlight w:val="none"/>
        </w:rPr>
        <w:t>，“非粮化</w:t>
      </w:r>
      <w:r>
        <w:rPr>
          <w:rFonts w:hint="eastAsia" w:ascii="仿宋" w:hAnsi="仿宋" w:eastAsia="仿宋" w:cs="仿宋"/>
          <w:color w:val="auto"/>
          <w:sz w:val="32"/>
          <w:szCs w:val="32"/>
        </w:rPr>
        <w:t>”问题由</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农业农村</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负责</w:t>
      </w:r>
      <w:r>
        <w:rPr>
          <w:rFonts w:hint="eastAsia" w:ascii="仿宋" w:hAnsi="仿宋" w:eastAsia="仿宋" w:cs="仿宋"/>
          <w:color w:val="auto"/>
          <w:sz w:val="32"/>
          <w:szCs w:val="32"/>
          <w:lang w:eastAsia="zh-CN"/>
        </w:rPr>
        <w:t>，分别督促各实施主体限期整改处置到位。</w:t>
      </w:r>
      <w:r>
        <w:rPr>
          <w:rFonts w:hint="eastAsia" w:ascii="仿宋" w:hAnsi="仿宋" w:eastAsia="仿宋" w:cs="仿宋"/>
          <w:color w:val="auto"/>
          <w:sz w:val="32"/>
          <w:szCs w:val="32"/>
        </w:rPr>
        <w:t>对发生的违法</w:t>
      </w:r>
      <w:r>
        <w:rPr>
          <w:rFonts w:hint="eastAsia" w:ascii="仿宋" w:hAnsi="仿宋" w:eastAsia="仿宋" w:cs="仿宋"/>
          <w:color w:val="auto"/>
          <w:sz w:val="32"/>
          <w:szCs w:val="32"/>
          <w:lang w:eastAsia="zh-CN"/>
        </w:rPr>
        <w:t>占用耕地，尤其是违法</w:t>
      </w:r>
      <w:r>
        <w:rPr>
          <w:rFonts w:hint="eastAsia" w:ascii="仿宋" w:hAnsi="仿宋" w:eastAsia="仿宋" w:cs="仿宋"/>
          <w:color w:val="auto"/>
          <w:sz w:val="32"/>
          <w:szCs w:val="32"/>
        </w:rPr>
        <w:t>占用</w:t>
      </w:r>
      <w:r>
        <w:rPr>
          <w:rFonts w:hint="eastAsia" w:ascii="仿宋" w:hAnsi="仿宋" w:eastAsia="仿宋" w:cs="仿宋"/>
          <w:color w:val="auto"/>
          <w:sz w:val="32"/>
          <w:szCs w:val="32"/>
          <w:lang w:eastAsia="zh-CN"/>
        </w:rPr>
        <w:t>永久基本农田的</w:t>
      </w:r>
      <w:r>
        <w:rPr>
          <w:rFonts w:hint="eastAsia" w:ascii="仿宋" w:hAnsi="仿宋" w:eastAsia="仿宋" w:cs="仿宋"/>
          <w:color w:val="auto"/>
          <w:sz w:val="32"/>
          <w:szCs w:val="32"/>
        </w:rPr>
        <w:t>行为，及时制止</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快速处置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在整改</w:t>
      </w:r>
      <w:r>
        <w:rPr>
          <w:rFonts w:hint="eastAsia" w:ascii="仿宋" w:hAnsi="仿宋" w:eastAsia="仿宋" w:cs="仿宋"/>
          <w:color w:val="auto"/>
          <w:sz w:val="32"/>
          <w:szCs w:val="32"/>
          <w:lang w:eastAsia="zh-CN"/>
        </w:rPr>
        <w:t>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坚决防止“简单化”“一刀切”</w:t>
      </w:r>
      <w:r>
        <w:rPr>
          <w:rFonts w:hint="eastAsia" w:ascii="仿宋" w:hAnsi="仿宋" w:eastAsia="仿宋" w:cs="仿宋"/>
          <w:color w:val="auto"/>
          <w:sz w:val="32"/>
          <w:szCs w:val="32"/>
          <w:lang w:eastAsia="zh-CN"/>
        </w:rPr>
        <w:t>，切实维护人民群众利益，做好舆情管控。</w:t>
      </w:r>
    </w:p>
    <w:p w14:paraId="35900D97">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center"/>
        <w:rPr>
          <w:rFonts w:hint="eastAsia" w:ascii="仿宋" w:hAnsi="仿宋" w:eastAsia="仿宋" w:cs="仿宋"/>
          <w:color w:val="auto"/>
          <w:sz w:val="32"/>
          <w:szCs w:val="32"/>
          <w:lang w:eastAsia="zh-CN"/>
        </w:rPr>
      </w:pPr>
    </w:p>
    <w:p w14:paraId="6322532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部门联动</w:t>
      </w:r>
    </w:p>
    <w:p w14:paraId="23880235">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center"/>
        <w:rPr>
          <w:rFonts w:hint="eastAsia" w:ascii="仿宋" w:hAnsi="仿宋" w:eastAsia="仿宋" w:cs="仿宋"/>
          <w:color w:val="auto"/>
          <w:sz w:val="32"/>
          <w:szCs w:val="32"/>
        </w:rPr>
      </w:pPr>
    </w:p>
    <w:p w14:paraId="54F1E15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定期会商研判。发挥自然资源督察作用，建立季度会商机制，</w:t>
      </w:r>
      <w:r>
        <w:rPr>
          <w:rFonts w:hint="eastAsia" w:ascii="仿宋" w:hAnsi="仿宋" w:eastAsia="仿宋" w:cs="仿宋"/>
          <w:color w:val="auto"/>
          <w:sz w:val="32"/>
          <w:szCs w:val="32"/>
          <w:lang w:eastAsia="zh-CN"/>
        </w:rPr>
        <w:t>市资源规划局牵头，</w:t>
      </w:r>
      <w:r>
        <w:rPr>
          <w:rFonts w:hint="eastAsia" w:ascii="仿宋" w:hAnsi="仿宋" w:eastAsia="仿宋" w:cs="仿宋"/>
          <w:color w:val="auto"/>
          <w:sz w:val="32"/>
          <w:szCs w:val="32"/>
        </w:rPr>
        <w:t>每季度组织财政、农业农村、水利、</w:t>
      </w:r>
      <w:r>
        <w:rPr>
          <w:rFonts w:hint="eastAsia" w:ascii="仿宋" w:hAnsi="仿宋" w:eastAsia="仿宋" w:cs="仿宋"/>
          <w:color w:val="auto"/>
          <w:sz w:val="32"/>
          <w:szCs w:val="32"/>
          <w:lang w:eastAsia="zh-CN"/>
        </w:rPr>
        <w:t>城管</w:t>
      </w:r>
      <w:r>
        <w:rPr>
          <w:rFonts w:hint="eastAsia" w:ascii="仿宋" w:hAnsi="仿宋" w:eastAsia="仿宋" w:cs="仿宋"/>
          <w:color w:val="auto"/>
          <w:sz w:val="32"/>
          <w:szCs w:val="32"/>
        </w:rPr>
        <w:t>等部门会商，分析研判存在问题，及时共享信息，形成耕地保护齐抓共管局面</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rPr>
        <w:t>遇</w:t>
      </w:r>
      <w:r>
        <w:rPr>
          <w:rFonts w:hint="eastAsia" w:ascii="仿宋" w:hAnsi="仿宋" w:eastAsia="仿宋" w:cs="仿宋"/>
          <w:color w:val="auto"/>
          <w:sz w:val="32"/>
          <w:szCs w:val="32"/>
        </w:rPr>
        <w:t>重大典型问题等特殊情况，</w:t>
      </w:r>
      <w:r>
        <w:rPr>
          <w:rFonts w:hint="eastAsia" w:ascii="仿宋" w:hAnsi="仿宋" w:eastAsia="仿宋" w:cs="仿宋"/>
          <w:color w:val="auto"/>
          <w:sz w:val="32"/>
          <w:szCs w:val="32"/>
          <w:lang w:val="en-US" w:eastAsia="zh-CN"/>
        </w:rPr>
        <w:t>及时组织</w:t>
      </w:r>
      <w:r>
        <w:rPr>
          <w:rFonts w:hint="eastAsia" w:ascii="仿宋" w:hAnsi="仿宋" w:eastAsia="仿宋" w:cs="仿宋"/>
          <w:color w:val="auto"/>
          <w:sz w:val="32"/>
          <w:szCs w:val="32"/>
        </w:rPr>
        <w:t>会商处置措施。</w:t>
      </w:r>
    </w:p>
    <w:p w14:paraId="010D43C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重点问题</w:t>
      </w:r>
      <w:r>
        <w:rPr>
          <w:rFonts w:hint="eastAsia" w:ascii="仿宋" w:hAnsi="仿宋" w:eastAsia="仿宋" w:cs="仿宋"/>
          <w:color w:val="auto"/>
          <w:sz w:val="32"/>
          <w:szCs w:val="32"/>
        </w:rPr>
        <w:t>督办。</w:t>
      </w:r>
      <w:r>
        <w:rPr>
          <w:rFonts w:hint="eastAsia" w:ascii="仿宋" w:hAnsi="仿宋" w:eastAsia="仿宋" w:cs="仿宋"/>
          <w:color w:val="auto"/>
          <w:sz w:val="32"/>
          <w:szCs w:val="32"/>
          <w:lang w:eastAsia="zh-CN"/>
        </w:rPr>
        <w:t>对上级挂牌督办的重大违法违规问题，市委市政府督查室</w:t>
      </w:r>
      <w:r>
        <w:rPr>
          <w:rFonts w:hint="eastAsia" w:ascii="仿宋" w:hAnsi="仿宋" w:eastAsia="仿宋" w:cs="仿宋"/>
          <w:color w:val="auto"/>
          <w:sz w:val="32"/>
          <w:szCs w:val="32"/>
          <w:lang w:val="en-US" w:eastAsia="zh-CN"/>
        </w:rPr>
        <w:t>会同</w:t>
      </w:r>
      <w:r>
        <w:rPr>
          <w:rFonts w:hint="eastAsia" w:ascii="仿宋" w:hAnsi="仿宋" w:eastAsia="仿宋" w:cs="仿宋"/>
          <w:color w:val="auto"/>
          <w:sz w:val="32"/>
          <w:szCs w:val="32"/>
          <w:lang w:eastAsia="zh-CN"/>
        </w:rPr>
        <w:t>市资源规划局</w:t>
      </w:r>
      <w:r>
        <w:rPr>
          <w:rFonts w:hint="eastAsia" w:ascii="仿宋" w:hAnsi="仿宋" w:eastAsia="仿宋" w:cs="仿宋"/>
          <w:color w:val="auto"/>
          <w:sz w:val="32"/>
          <w:szCs w:val="32"/>
          <w:lang w:val="en-US" w:eastAsia="zh-CN"/>
        </w:rPr>
        <w:t>开展督查</w:t>
      </w:r>
      <w:r>
        <w:rPr>
          <w:rFonts w:hint="eastAsia" w:ascii="仿宋" w:hAnsi="仿宋" w:eastAsia="仿宋" w:cs="仿宋"/>
          <w:color w:val="auto"/>
          <w:sz w:val="32"/>
          <w:szCs w:val="32"/>
          <w:lang w:eastAsia="zh-CN"/>
        </w:rPr>
        <w:t>问效。</w:t>
      </w:r>
      <w:r>
        <w:rPr>
          <w:rFonts w:hint="eastAsia" w:ascii="仿宋" w:hAnsi="仿宋" w:eastAsia="仿宋" w:cs="仿宋"/>
          <w:color w:val="auto"/>
          <w:sz w:val="32"/>
          <w:szCs w:val="32"/>
        </w:rPr>
        <w:t>强化与公安、法院等部门联动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及时向公安部门移送涉嫌犯罪问题线索，坚决追究违法犯罪案件刑事责任，形成共同打击违法犯罪高压态势。公开通报一批典型案例，达到查处一案、曝光</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批、教育一批、警示一方的震慑效果。</w:t>
      </w:r>
    </w:p>
    <w:p w14:paraId="67A6487D">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center"/>
        <w:rPr>
          <w:rFonts w:hint="eastAsia" w:ascii="仿宋" w:hAnsi="仿宋" w:eastAsia="仿宋" w:cs="仿宋"/>
          <w:color w:val="auto"/>
          <w:sz w:val="32"/>
          <w:szCs w:val="32"/>
          <w:lang w:eastAsia="zh-CN"/>
        </w:rPr>
      </w:pPr>
    </w:p>
    <w:p w14:paraId="4F34F08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奖惩激励</w:t>
      </w:r>
    </w:p>
    <w:p w14:paraId="5EA16A7F">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center"/>
        <w:rPr>
          <w:rFonts w:hint="eastAsia" w:ascii="仿宋" w:hAnsi="仿宋" w:eastAsia="仿宋" w:cs="仿宋"/>
          <w:color w:val="auto"/>
          <w:sz w:val="32"/>
          <w:szCs w:val="32"/>
          <w:lang w:eastAsia="zh-CN"/>
        </w:rPr>
      </w:pPr>
    </w:p>
    <w:p w14:paraId="4E759F24">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第十三条</w:t>
      </w:r>
      <w:r>
        <w:rPr>
          <w:rFonts w:hint="eastAsia" w:ascii="仿宋" w:hAnsi="仿宋" w:eastAsia="仿宋" w:cs="仿宋"/>
          <w:color w:val="auto"/>
          <w:sz w:val="32"/>
          <w:szCs w:val="32"/>
          <w:lang w:val="en-US" w:eastAsia="zh-CN"/>
        </w:rPr>
        <w:t xml:space="preserve">  鼓励</w:t>
      </w:r>
      <w:r>
        <w:rPr>
          <w:rFonts w:hint="eastAsia" w:ascii="仿宋" w:hAnsi="仿宋" w:eastAsia="仿宋" w:cs="仿宋"/>
          <w:color w:val="auto"/>
          <w:sz w:val="32"/>
          <w:szCs w:val="32"/>
          <w:lang w:eastAsia="zh-CN"/>
        </w:rPr>
        <w:t>新增耕地。</w:t>
      </w:r>
      <w:r>
        <w:rPr>
          <w:rFonts w:hint="eastAsia" w:ascii="仿宋" w:hAnsi="仿宋" w:eastAsia="仿宋" w:cs="仿宋"/>
          <w:color w:val="auto"/>
          <w:sz w:val="32"/>
          <w:szCs w:val="32"/>
          <w:lang w:val="en-US" w:eastAsia="zh-CN"/>
        </w:rPr>
        <w:t>各乡镇（街道）在保证辖区耕地总量不减少的前提下，</w:t>
      </w:r>
      <w:r>
        <w:rPr>
          <w:rFonts w:hint="eastAsia" w:ascii="仿宋" w:hAnsi="仿宋" w:eastAsia="仿宋" w:cs="仿宋"/>
          <w:color w:val="auto"/>
          <w:sz w:val="32"/>
          <w:szCs w:val="32"/>
          <w:lang w:eastAsia="zh-CN"/>
        </w:rPr>
        <w:t>鼓励以</w:t>
      </w:r>
      <w:r>
        <w:rPr>
          <w:rFonts w:hint="eastAsia" w:ascii="仿宋" w:hAnsi="仿宋" w:eastAsia="仿宋" w:cs="仿宋"/>
          <w:color w:val="auto"/>
          <w:sz w:val="32"/>
          <w:szCs w:val="32"/>
          <w:lang w:val="en-US" w:eastAsia="zh-CN"/>
        </w:rPr>
        <w:t>乡镇（街道）政府、平台公司、村委会（村集体经济组织）为主体，通过自筹资金或引入社会资本的方式将其他农用地、未利用地开垦为耕地，按程序报备，新增补充耕地指标纳入市占补平衡指标库。</w:t>
      </w:r>
    </w:p>
    <w:p w14:paraId="2E0A2DBF">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第十四条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落实资金奖励。</w:t>
      </w:r>
      <w:r>
        <w:rPr>
          <w:rFonts w:hint="eastAsia" w:ascii="仿宋" w:hAnsi="仿宋" w:eastAsia="仿宋" w:cs="仿宋"/>
          <w:color w:val="auto"/>
          <w:sz w:val="32"/>
          <w:szCs w:val="32"/>
          <w:lang w:val="en-US" w:eastAsia="zh-CN"/>
        </w:rPr>
        <w:t>乡镇（街道）、村（社区）自主实施的</w:t>
      </w:r>
      <w:r>
        <w:rPr>
          <w:rFonts w:hint="eastAsia" w:ascii="仿宋" w:hAnsi="仿宋" w:eastAsia="仿宋" w:cs="仿宋"/>
          <w:color w:val="auto"/>
          <w:sz w:val="32"/>
          <w:szCs w:val="32"/>
          <w:lang w:eastAsia="zh-CN"/>
        </w:rPr>
        <w:t>新增耕地项目完成后，以报备入库的补充耕地指标数量作为核算依据，</w:t>
      </w:r>
      <w:r>
        <w:rPr>
          <w:rFonts w:hint="eastAsia" w:ascii="仿宋" w:hAnsi="仿宋" w:eastAsia="仿宋" w:cs="仿宋"/>
          <w:color w:val="auto"/>
          <w:sz w:val="32"/>
          <w:szCs w:val="32"/>
          <w:lang w:val="en-US" w:eastAsia="zh-CN"/>
        </w:rPr>
        <w:t>按3万元/亩给予乡镇（街道）资金奖补，分三年兑现，每年1</w:t>
      </w:r>
      <w:r>
        <w:rPr>
          <w:rFonts w:hint="eastAsia" w:ascii="仿宋" w:hAnsi="仿宋" w:eastAsia="仿宋" w:cs="仿宋"/>
          <w:color w:val="auto"/>
          <w:sz w:val="32"/>
          <w:szCs w:val="32"/>
          <w:lang w:eastAsia="zh-CN"/>
        </w:rPr>
        <w:t>万元/亩。</w:t>
      </w:r>
      <w:bookmarkStart w:id="0" w:name="OLE_LINK1"/>
      <w:r>
        <w:rPr>
          <w:rFonts w:hint="eastAsia" w:ascii="仿宋" w:hAnsi="仿宋" w:eastAsia="仿宋" w:cs="仿宋"/>
          <w:color w:val="auto"/>
          <w:sz w:val="32"/>
          <w:szCs w:val="32"/>
          <w:highlight w:val="none"/>
          <w:lang w:val="en-US" w:eastAsia="zh-CN"/>
        </w:rPr>
        <w:t>村委会（村集体经济组织）整治撂荒地</w:t>
      </w:r>
      <w:r>
        <w:rPr>
          <w:rFonts w:hint="eastAsia" w:ascii="仿宋" w:hAnsi="仿宋" w:eastAsia="仿宋" w:cs="仿宋"/>
          <w:color w:val="auto"/>
          <w:sz w:val="32"/>
          <w:szCs w:val="32"/>
          <w:highlight w:val="none"/>
          <w:lang w:eastAsia="zh-CN"/>
        </w:rPr>
        <w:t>后，</w:t>
      </w:r>
      <w:r>
        <w:rPr>
          <w:rFonts w:hint="eastAsia" w:ascii="仿宋" w:hAnsi="仿宋" w:eastAsia="仿宋" w:cs="仿宋"/>
          <w:color w:val="auto"/>
          <w:sz w:val="32"/>
          <w:szCs w:val="32"/>
          <w:highlight w:val="none"/>
          <w:lang w:val="en-US" w:eastAsia="zh-CN"/>
        </w:rPr>
        <w:t>符合乡村振兴战略扶持政策条件的，按1500元/亩给予村委会（村集体经济组织）资金奖励，分三年兑现，每年500</w:t>
      </w:r>
      <w:r>
        <w:rPr>
          <w:rFonts w:hint="eastAsia" w:ascii="仿宋" w:hAnsi="仿宋" w:eastAsia="仿宋" w:cs="仿宋"/>
          <w:color w:val="auto"/>
          <w:sz w:val="32"/>
          <w:szCs w:val="32"/>
          <w:highlight w:val="none"/>
          <w:lang w:eastAsia="zh-CN"/>
        </w:rPr>
        <w:t>元/亩。</w:t>
      </w:r>
    </w:p>
    <w:bookmarkEnd w:id="0"/>
    <w:p w14:paraId="26ED3C32">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第十五条</w:t>
      </w:r>
      <w:r>
        <w:rPr>
          <w:rFonts w:hint="eastAsia" w:ascii="仿宋" w:hAnsi="仿宋" w:eastAsia="仿宋" w:cs="仿宋"/>
          <w:color w:val="auto"/>
          <w:sz w:val="32"/>
          <w:szCs w:val="32"/>
          <w:lang w:val="en-US" w:eastAsia="zh-CN"/>
        </w:rPr>
        <w:t xml:space="preserve">  指标优先使用。</w:t>
      </w:r>
      <w:r>
        <w:rPr>
          <w:rFonts w:hint="eastAsia" w:ascii="仿宋" w:hAnsi="仿宋" w:eastAsia="仿宋" w:cs="仿宋"/>
          <w:color w:val="auto"/>
          <w:sz w:val="32"/>
          <w:szCs w:val="32"/>
          <w:lang w:eastAsia="zh-CN"/>
        </w:rPr>
        <w:t>乡镇（街道）、村（</w:t>
      </w:r>
      <w:r>
        <w:rPr>
          <w:rFonts w:hint="eastAsia" w:ascii="仿宋" w:hAnsi="仿宋" w:eastAsia="仿宋" w:cs="仿宋"/>
          <w:color w:val="auto"/>
          <w:sz w:val="32"/>
          <w:szCs w:val="32"/>
          <w:lang w:val="en-US" w:eastAsia="zh-CN"/>
        </w:rPr>
        <w:t>社区</w:t>
      </w:r>
      <w:r>
        <w:rPr>
          <w:rFonts w:hint="eastAsia" w:ascii="仿宋" w:hAnsi="仿宋" w:eastAsia="仿宋" w:cs="仿宋"/>
          <w:color w:val="auto"/>
          <w:sz w:val="32"/>
          <w:szCs w:val="32"/>
          <w:lang w:eastAsia="zh-CN"/>
        </w:rPr>
        <w:t>）自主开垦的补充耕地指标可优先用于落实辖区内非农建设项目或乡镇招商引资项目耕地占补平衡，用完为止。乡镇（街道）、村（</w:t>
      </w:r>
      <w:r>
        <w:rPr>
          <w:rFonts w:hint="eastAsia" w:ascii="仿宋" w:hAnsi="仿宋" w:eastAsia="仿宋" w:cs="仿宋"/>
          <w:color w:val="auto"/>
          <w:sz w:val="32"/>
          <w:szCs w:val="32"/>
          <w:lang w:val="en-US" w:eastAsia="zh-CN"/>
        </w:rPr>
        <w:t>社区</w:t>
      </w:r>
      <w:r>
        <w:rPr>
          <w:rFonts w:hint="eastAsia" w:ascii="仿宋" w:hAnsi="仿宋" w:eastAsia="仿宋" w:cs="仿宋"/>
          <w:color w:val="auto"/>
          <w:sz w:val="32"/>
          <w:szCs w:val="32"/>
          <w:lang w:eastAsia="zh-CN"/>
        </w:rPr>
        <w:t>）自用的补充耕地指标，不再进行奖补。</w:t>
      </w:r>
    </w:p>
    <w:p w14:paraId="40280A1C">
      <w:pPr>
        <w:keepNext w:val="0"/>
        <w:keepLines w:val="0"/>
        <w:pageBreakBefore w:val="0"/>
        <w:widowControl w:val="0"/>
        <w:kinsoku/>
        <w:wordWrap/>
        <w:overflowPunct/>
        <w:topLinePunct w:val="0"/>
        <w:autoSpaceDE/>
        <w:autoSpaceDN/>
        <w:bidi w:val="0"/>
        <w:adjustRightInd/>
        <w:snapToGrid/>
        <w:spacing w:after="0" w:line="560" w:lineRule="exact"/>
        <w:ind w:leftChars="0" w:firstLine="719" w:firstLineChars="213"/>
        <w:jc w:val="both"/>
        <w:textAlignment w:val="center"/>
        <w:rPr>
          <w:rFonts w:hint="eastAsia" w:ascii="仿宋" w:hAnsi="仿宋" w:eastAsia="仿宋" w:cs="仿宋"/>
          <w:b w:val="0"/>
          <w:bCs w:val="0"/>
          <w:color w:val="auto"/>
          <w:sz w:val="32"/>
          <w:szCs w:val="32"/>
          <w:lang w:eastAsia="zh-CN"/>
        </w:rPr>
      </w:pPr>
      <w:r>
        <w:rPr>
          <w:rFonts w:hint="eastAsia" w:ascii="仿宋" w:hAnsi="仿宋" w:eastAsia="仿宋" w:cs="仿宋"/>
          <w:b w:val="0"/>
          <w:bCs w:val="0"/>
          <w:i w:val="0"/>
          <w:iCs w:val="0"/>
          <w:caps w:val="0"/>
          <w:color w:val="auto"/>
          <w:spacing w:val="9"/>
          <w:sz w:val="32"/>
          <w:szCs w:val="32"/>
          <w:shd w:val="clear" w:color="auto" w:fill="FFFFFF"/>
          <w:lang w:val="en-US" w:eastAsia="zh-CN"/>
        </w:rPr>
        <w:t>第十六条  加强后期管护。乡镇（街道）、</w:t>
      </w:r>
      <w:r>
        <w:rPr>
          <w:rFonts w:hint="eastAsia" w:ascii="仿宋" w:hAnsi="仿宋" w:eastAsia="仿宋" w:cs="仿宋"/>
          <w:color w:val="auto"/>
          <w:sz w:val="32"/>
          <w:szCs w:val="32"/>
          <w:lang w:eastAsia="zh-CN"/>
        </w:rPr>
        <w:t>村（</w:t>
      </w:r>
      <w:r>
        <w:rPr>
          <w:rFonts w:hint="eastAsia" w:ascii="仿宋" w:hAnsi="仿宋" w:eastAsia="仿宋" w:cs="仿宋"/>
          <w:color w:val="auto"/>
          <w:sz w:val="32"/>
          <w:szCs w:val="32"/>
          <w:lang w:val="en-US" w:eastAsia="zh-CN"/>
        </w:rPr>
        <w:t>社区</w:t>
      </w:r>
      <w:r>
        <w:rPr>
          <w:rFonts w:hint="eastAsia" w:ascii="仿宋" w:hAnsi="仿宋" w:eastAsia="仿宋" w:cs="仿宋"/>
          <w:color w:val="auto"/>
          <w:sz w:val="32"/>
          <w:szCs w:val="32"/>
          <w:lang w:eastAsia="zh-CN"/>
        </w:rPr>
        <w:t>）</w:t>
      </w:r>
      <w:r>
        <w:rPr>
          <w:rFonts w:hint="eastAsia" w:ascii="仿宋" w:hAnsi="仿宋" w:eastAsia="仿宋" w:cs="仿宋"/>
          <w:b w:val="0"/>
          <w:bCs w:val="0"/>
          <w:i w:val="0"/>
          <w:iCs w:val="0"/>
          <w:caps w:val="0"/>
          <w:color w:val="auto"/>
          <w:spacing w:val="9"/>
          <w:sz w:val="32"/>
          <w:szCs w:val="32"/>
          <w:shd w:val="clear" w:color="auto" w:fill="FFFFFF"/>
          <w:lang w:val="en-US" w:eastAsia="zh-CN"/>
        </w:rPr>
        <w:t>应积极做好新增耕地后期管护，</w:t>
      </w:r>
      <w:r>
        <w:rPr>
          <w:rFonts w:hint="eastAsia" w:ascii="仿宋" w:hAnsi="仿宋" w:eastAsia="仿宋" w:cs="仿宋"/>
          <w:color w:val="auto"/>
          <w:sz w:val="32"/>
          <w:szCs w:val="32"/>
          <w:lang w:eastAsia="zh-CN"/>
        </w:rPr>
        <w:t>切实加强日常巡查及跟踪管理，耕地地块必须连续稳定耕作，</w:t>
      </w:r>
      <w:r>
        <w:rPr>
          <w:rFonts w:hint="eastAsia" w:ascii="仿宋" w:hAnsi="仿宋" w:eastAsia="仿宋" w:cs="仿宋"/>
          <w:b w:val="0"/>
          <w:bCs w:val="0"/>
          <w:color w:val="auto"/>
          <w:sz w:val="32"/>
          <w:szCs w:val="32"/>
          <w:lang w:eastAsia="zh-CN"/>
        </w:rPr>
        <w:t>因管护不达标导致指标被上级核查扣减的，</w:t>
      </w:r>
      <w:r>
        <w:rPr>
          <w:rFonts w:hint="eastAsia" w:ascii="仿宋" w:hAnsi="仿宋" w:eastAsia="仿宋" w:cs="仿宋"/>
          <w:b w:val="0"/>
          <w:bCs w:val="0"/>
          <w:color w:val="auto"/>
          <w:sz w:val="32"/>
          <w:szCs w:val="32"/>
          <w:lang w:val="en-US" w:eastAsia="zh-CN"/>
        </w:rPr>
        <w:t>按扣减面积</w:t>
      </w:r>
      <w:r>
        <w:rPr>
          <w:rFonts w:hint="eastAsia" w:ascii="仿宋" w:hAnsi="仿宋" w:eastAsia="仿宋" w:cs="仿宋"/>
          <w:b w:val="0"/>
          <w:bCs w:val="0"/>
          <w:color w:val="auto"/>
          <w:sz w:val="32"/>
          <w:szCs w:val="32"/>
          <w:lang w:eastAsia="zh-CN"/>
        </w:rPr>
        <w:t>收回奖励资金。</w:t>
      </w:r>
    </w:p>
    <w:p w14:paraId="0A9C5509">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第十七条</w:t>
      </w:r>
      <w:r>
        <w:rPr>
          <w:rFonts w:hint="eastAsia" w:ascii="仿宋" w:hAnsi="仿宋" w:eastAsia="仿宋" w:cs="仿宋"/>
          <w:b w:val="0"/>
          <w:bCs w:val="0"/>
          <w:color w:val="auto"/>
          <w:sz w:val="32"/>
          <w:szCs w:val="32"/>
          <w:lang w:val="en-US" w:eastAsia="zh-CN"/>
        </w:rPr>
        <w:t xml:space="preserve">  从严</w:t>
      </w:r>
      <w:r>
        <w:rPr>
          <w:rFonts w:hint="eastAsia" w:ascii="仿宋" w:hAnsi="仿宋" w:eastAsia="仿宋" w:cs="仿宋"/>
          <w:b w:val="0"/>
          <w:bCs w:val="0"/>
          <w:color w:val="auto"/>
          <w:sz w:val="32"/>
          <w:szCs w:val="32"/>
          <w:lang w:eastAsia="zh-CN"/>
        </w:rPr>
        <w:t>考核奖惩。耕地保护工作突出的乡镇（街道），在守住耕地保护目标的基础上，按耕地面积较上一年的增加值（核减市级以上重点项目占用数量）进行排序，前五名</w:t>
      </w:r>
      <w:r>
        <w:rPr>
          <w:rFonts w:hint="eastAsia" w:ascii="仿宋" w:hAnsi="仿宋" w:eastAsia="仿宋" w:cs="仿宋"/>
          <w:b w:val="0"/>
          <w:bCs w:val="0"/>
          <w:color w:val="auto"/>
          <w:sz w:val="32"/>
          <w:szCs w:val="32"/>
          <w:lang w:val="en-US" w:eastAsia="zh-CN"/>
        </w:rPr>
        <w:t>分别</w:t>
      </w:r>
      <w:r>
        <w:rPr>
          <w:rFonts w:hint="eastAsia" w:ascii="仿宋" w:hAnsi="仿宋" w:eastAsia="仿宋" w:cs="仿宋"/>
          <w:b w:val="0"/>
          <w:bCs w:val="0"/>
          <w:color w:val="auto"/>
          <w:sz w:val="32"/>
          <w:szCs w:val="32"/>
          <w:lang w:eastAsia="zh-CN"/>
        </w:rPr>
        <w:t>按</w:t>
      </w:r>
      <w:r>
        <w:rPr>
          <w:rFonts w:hint="eastAsia" w:ascii="仿宋" w:hAnsi="仿宋" w:eastAsia="仿宋" w:cs="仿宋"/>
          <w:b w:val="0"/>
          <w:bCs w:val="0"/>
          <w:color w:val="auto"/>
          <w:sz w:val="32"/>
          <w:szCs w:val="32"/>
          <w:lang w:val="en-US" w:eastAsia="zh-CN"/>
        </w:rPr>
        <w:t>50万元、40万元、30万元、20万元、10万元给予资金奖励；未守住耕地保护目标的乡镇（街道），以缺口数量作为核算依据，</w:t>
      </w:r>
      <w:r>
        <w:rPr>
          <w:rFonts w:hint="eastAsia" w:ascii="仿宋" w:hAnsi="仿宋" w:eastAsia="仿宋" w:cs="仿宋"/>
          <w:b w:val="0"/>
          <w:bCs w:val="0"/>
          <w:color w:val="auto"/>
          <w:sz w:val="32"/>
          <w:szCs w:val="32"/>
          <w:lang w:eastAsia="zh-CN"/>
        </w:rPr>
        <w:t>按</w:t>
      </w:r>
      <w:r>
        <w:rPr>
          <w:rFonts w:hint="eastAsia" w:ascii="仿宋" w:hAnsi="仿宋" w:eastAsia="仿宋" w:cs="仿宋"/>
          <w:b w:val="0"/>
          <w:bCs w:val="0"/>
          <w:color w:val="auto"/>
          <w:sz w:val="32"/>
          <w:szCs w:val="32"/>
          <w:lang w:val="en-US" w:eastAsia="zh-CN"/>
        </w:rPr>
        <w:t>1000元/亩缴纳经济补偿费用。</w:t>
      </w:r>
    </w:p>
    <w:p w14:paraId="039645EB">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第十八条</w:t>
      </w:r>
      <w:r>
        <w:rPr>
          <w:rFonts w:hint="eastAsia" w:ascii="仿宋" w:hAnsi="仿宋" w:eastAsia="仿宋" w:cs="仿宋"/>
          <w:b w:val="0"/>
          <w:bCs w:val="0"/>
          <w:color w:val="auto"/>
          <w:sz w:val="32"/>
          <w:szCs w:val="32"/>
          <w:lang w:val="en-US" w:eastAsia="zh-CN"/>
        </w:rPr>
        <w:t xml:space="preserve">  暂缓发放补贴。对撂荒2年以上的耕地停止发放粮食补贴、耕地地力保护补贴等各类补贴，待复耕复种验收后重新纳入补贴范围。</w:t>
      </w:r>
    </w:p>
    <w:p w14:paraId="2DD6F61B">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eastAsia="zh-CN"/>
        </w:rPr>
        <w:t>第十九条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项目优先安排。</w:t>
      </w:r>
      <w:bookmarkStart w:id="1" w:name="OLE_LINK6"/>
      <w:r>
        <w:rPr>
          <w:rFonts w:hint="eastAsia" w:ascii="仿宋" w:hAnsi="仿宋" w:eastAsia="仿宋" w:cs="仿宋"/>
          <w:color w:val="auto"/>
          <w:sz w:val="32"/>
          <w:szCs w:val="32"/>
          <w:highlight w:val="none"/>
          <w:lang w:val="en-US" w:eastAsia="zh-CN"/>
        </w:rPr>
        <w:t>村委会（村集体经济组织）</w:t>
      </w:r>
      <w:bookmarkEnd w:id="1"/>
      <w:r>
        <w:rPr>
          <w:rFonts w:hint="eastAsia" w:ascii="仿宋" w:hAnsi="仿宋" w:eastAsia="仿宋" w:cs="仿宋"/>
          <w:color w:val="auto"/>
          <w:sz w:val="32"/>
          <w:szCs w:val="32"/>
          <w:highlight w:val="none"/>
          <w:lang w:val="en-US" w:eastAsia="zh-CN"/>
        </w:rPr>
        <w:t>积极申报乡村振兴战略扶持政策，经验收合格并且流转土地相对集中连片的优先纳入农田水利建设项目。</w:t>
      </w:r>
    </w:p>
    <w:p w14:paraId="25C065A1">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eastAsia" w:ascii="仿宋" w:hAnsi="仿宋" w:eastAsia="仿宋" w:cs="仿宋"/>
          <w:color w:val="auto"/>
          <w:sz w:val="32"/>
          <w:szCs w:val="32"/>
          <w:lang w:eastAsia="zh-CN"/>
        </w:rPr>
      </w:pPr>
    </w:p>
    <w:p w14:paraId="4E2C1F62">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资金保障</w:t>
      </w:r>
    </w:p>
    <w:p w14:paraId="5F4F1BF1">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eastAsia" w:ascii="仿宋" w:hAnsi="仿宋" w:eastAsia="仿宋" w:cs="仿宋"/>
          <w:color w:val="auto"/>
          <w:sz w:val="32"/>
          <w:szCs w:val="32"/>
          <w:lang w:eastAsia="zh-CN"/>
        </w:rPr>
      </w:pPr>
    </w:p>
    <w:p w14:paraId="4231C77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第二十条</w:t>
      </w:r>
      <w:r>
        <w:rPr>
          <w:rFonts w:hint="eastAsia" w:ascii="仿宋" w:hAnsi="仿宋" w:eastAsia="仿宋" w:cs="仿宋"/>
          <w:color w:val="auto"/>
          <w:sz w:val="32"/>
          <w:szCs w:val="32"/>
          <w:lang w:val="en-US" w:eastAsia="zh-CN"/>
        </w:rPr>
        <w:t xml:space="preserve">  建立</w:t>
      </w:r>
      <w:r>
        <w:rPr>
          <w:rFonts w:hint="eastAsia" w:ascii="仿宋" w:hAnsi="仿宋" w:eastAsia="仿宋" w:cs="仿宋"/>
          <w:color w:val="auto"/>
          <w:sz w:val="32"/>
          <w:szCs w:val="32"/>
          <w:lang w:eastAsia="zh-CN"/>
        </w:rPr>
        <w:t>耕地保护</w:t>
      </w:r>
      <w:r>
        <w:rPr>
          <w:rFonts w:hint="eastAsia" w:ascii="仿宋" w:hAnsi="仿宋" w:eastAsia="仿宋" w:cs="仿宋"/>
          <w:color w:val="auto"/>
          <w:sz w:val="32"/>
          <w:szCs w:val="32"/>
          <w:lang w:val="en-US" w:eastAsia="zh-CN"/>
        </w:rPr>
        <w:t>资金池。由市财政局、市国通公司联合开设耕地保护专项资金账户，建立耕地保护资金池，专项用于耕地保护工作。资金池由市财政局、市资源规划局、市国通公司共同管理。</w:t>
      </w:r>
    </w:p>
    <w:p w14:paraId="15C8575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第二十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条</w:t>
      </w:r>
      <w:r>
        <w:rPr>
          <w:rFonts w:hint="eastAsia" w:ascii="仿宋" w:hAnsi="仿宋" w:eastAsia="仿宋" w:cs="仿宋"/>
          <w:color w:val="auto"/>
          <w:sz w:val="32"/>
          <w:szCs w:val="32"/>
          <w:lang w:val="en-US" w:eastAsia="zh-CN"/>
        </w:rPr>
        <w:t xml:space="preserve">  统筹资金来源。耕地保护专项资金具体来源包括：土地出让金县级留用部分的2%；耕地开垦费县级留用部分（用于经营的集体建设用地参考省级统筹标准收取）；市级土地开发项目、国土综合整治项目建设资金；补充耕地指标省级和宜昌市级统筹补偿资金；耕地保护目标未完成的乡镇缴纳的经济补偿费用。</w:t>
      </w:r>
    </w:p>
    <w:p w14:paraId="71A698AA">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第二十</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条</w:t>
      </w:r>
      <w:r>
        <w:rPr>
          <w:rFonts w:hint="eastAsia" w:ascii="仿宋" w:hAnsi="仿宋" w:eastAsia="仿宋" w:cs="仿宋"/>
          <w:color w:val="auto"/>
          <w:sz w:val="32"/>
          <w:szCs w:val="32"/>
          <w:lang w:val="en-US" w:eastAsia="zh-CN"/>
        </w:rPr>
        <w:t xml:space="preserve">  明确资金用途。耕地保护专项资金具体使用范围包括：市级土地开发项目、国土综合整治项目建设支出；耕地保护日常工作支出，包括日常巡查、政策法规宣传、相关技术服务等；购买补充耕地指标支出；乡镇（街道）新增补充耕地指标奖补支出；乡镇（街道）耕地流失整改奖补支出；耕地保护工作考核奖励支出。</w:t>
      </w:r>
    </w:p>
    <w:p w14:paraId="5ED9D40A">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center"/>
        <w:rPr>
          <w:rFonts w:hint="eastAsia" w:ascii="仿宋" w:hAnsi="仿宋" w:eastAsia="仿宋" w:cs="仿宋"/>
          <w:color w:val="auto"/>
          <w:sz w:val="32"/>
          <w:szCs w:val="32"/>
          <w:highlight w:val="none"/>
          <w:lang w:val="en-US" w:eastAsia="zh-CN"/>
        </w:rPr>
      </w:pPr>
    </w:p>
    <w:p w14:paraId="0F977825">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承包经营权退出挂钩</w:t>
      </w:r>
    </w:p>
    <w:p w14:paraId="12DEC53C">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eastAsia" w:ascii="仿宋" w:hAnsi="仿宋" w:eastAsia="仿宋" w:cs="仿宋"/>
          <w:color w:val="auto"/>
          <w:sz w:val="32"/>
          <w:szCs w:val="32"/>
          <w:highlight w:val="none"/>
          <w:lang w:val="en-US" w:eastAsia="zh-CN"/>
        </w:rPr>
      </w:pPr>
    </w:p>
    <w:p w14:paraId="3B11685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highlight w:val="none"/>
          <w:lang w:val="en-US" w:eastAsia="zh-CN"/>
        </w:rPr>
      </w:pPr>
      <w:bookmarkStart w:id="2" w:name="OLE_LINK11"/>
      <w:r>
        <w:rPr>
          <w:rFonts w:hint="eastAsia" w:ascii="仿宋" w:hAnsi="仿宋" w:eastAsia="仿宋" w:cs="仿宋"/>
          <w:color w:val="auto"/>
          <w:sz w:val="32"/>
          <w:szCs w:val="32"/>
          <w:highlight w:val="none"/>
          <w:lang w:val="en-US" w:eastAsia="zh-CN"/>
        </w:rPr>
        <w:t>第二十三条  鼓励依法流转耕地。对长期外出务工、家中无劳动力的土地承包户，引导流转土地经营权。鼓励农户按照依法、自愿、有偿的原则，采取出租（转包）、入股等方式流转土地经营权，由种粮大户、家庭农场、农民专业合作社等新型经营主体统一规划、集中经营。</w:t>
      </w:r>
    </w:p>
    <w:p w14:paraId="54924F3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第二十</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支持承包权自愿退出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对于长期无力耕种或因举家外迁造成撂荒的农户，在充分尊重个人意愿和合理经济补偿基础上，鼓励自愿退出承包权。</w:t>
      </w:r>
    </w:p>
    <w:p w14:paraId="4FEAA35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第二十五条  加强土地经营权流转管理。严格落实有关法律法规，土地经营权受让方要依法合理利用土地，不得闲置撂荒，对撂荒连续两年以上的，发包方有权要求终止土地经营权流转合同。</w:t>
      </w:r>
    </w:p>
    <w:p w14:paraId="0888123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highlight w:val="none"/>
          <w:lang w:val="en-US" w:eastAsia="zh-CN"/>
        </w:rPr>
      </w:pPr>
    </w:p>
    <w:bookmarkEnd w:id="2"/>
    <w:p w14:paraId="22A697D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第八章  项目协同管理</w:t>
      </w:r>
    </w:p>
    <w:p w14:paraId="606F008C">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eastAsia" w:ascii="仿宋" w:hAnsi="仿宋" w:eastAsia="仿宋" w:cs="仿宋"/>
          <w:color w:val="auto"/>
          <w:sz w:val="32"/>
          <w:szCs w:val="32"/>
          <w:highlight w:val="none"/>
          <w:lang w:val="en-US" w:eastAsia="zh-CN"/>
        </w:rPr>
      </w:pPr>
    </w:p>
    <w:p w14:paraId="7F547E0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center"/>
        <w:rPr>
          <w:rFonts w:hint="eastAsia" w:ascii="仿宋" w:hAnsi="仿宋" w:eastAsia="仿宋" w:cs="仿宋"/>
          <w:color w:val="auto"/>
          <w:sz w:val="32"/>
          <w:szCs w:val="32"/>
          <w:highlight w:val="none"/>
          <w:lang w:val="en-US" w:eastAsia="zh-CN"/>
        </w:rPr>
      </w:pPr>
      <w:bookmarkStart w:id="3" w:name="OLE_LINK3"/>
      <w:r>
        <w:rPr>
          <w:rFonts w:hint="eastAsia" w:ascii="仿宋" w:hAnsi="仿宋" w:eastAsia="仿宋" w:cs="仿宋"/>
          <w:color w:val="auto"/>
          <w:sz w:val="32"/>
          <w:szCs w:val="32"/>
          <w:highlight w:val="none"/>
          <w:lang w:eastAsia="zh-CN"/>
        </w:rPr>
        <w:t>第</w:t>
      </w:r>
      <w:r>
        <w:rPr>
          <w:rFonts w:hint="eastAsia" w:ascii="仿宋" w:hAnsi="仿宋" w:eastAsia="仿宋" w:cs="仿宋"/>
          <w:color w:val="auto"/>
          <w:sz w:val="32"/>
          <w:szCs w:val="32"/>
          <w:highlight w:val="none"/>
          <w:lang w:val="en-US" w:eastAsia="zh-CN"/>
        </w:rPr>
        <w:t>二十六</w:t>
      </w:r>
      <w:r>
        <w:rPr>
          <w:rFonts w:hint="eastAsia" w:ascii="仿宋" w:hAnsi="仿宋" w:eastAsia="仿宋" w:cs="仿宋"/>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项目谋划</w:t>
      </w:r>
      <w:bookmarkEnd w:id="3"/>
      <w:r>
        <w:rPr>
          <w:rFonts w:hint="eastAsia" w:ascii="仿宋" w:hAnsi="仿宋" w:eastAsia="仿宋" w:cs="仿宋"/>
          <w:color w:val="auto"/>
          <w:sz w:val="32"/>
          <w:szCs w:val="32"/>
          <w:highlight w:val="none"/>
          <w:lang w:val="en-US" w:eastAsia="zh-CN"/>
        </w:rPr>
        <w:t>。自然资源、农业农村、水利等部门统筹谋划土地开发、高标准农田、水利灌溉设施等项目，按照“同一区域、集中连片”原则，制定五个年度项目实施计划，避免重复建设和资源浪费。</w:t>
      </w:r>
    </w:p>
    <w:p w14:paraId="35D93FF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第二十七条  设计会审。储备库项目设计阶段，组织相关部门专家对工程设计进行会审。制定统一的施工标准，确保不同部门实施的工程在质量、进度、工艺等方面保持一致。</w:t>
      </w:r>
    </w:p>
    <w:p w14:paraId="6C0CDF2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第二十八</w:t>
      </w:r>
      <w:r>
        <w:rPr>
          <w:rFonts w:hint="eastAsia" w:ascii="仿宋" w:hAnsi="仿宋" w:eastAsia="仿宋" w:cs="仿宋"/>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施工监管。项目施工期间，各部门加强协调，及时解决施工过程中出现的交叉施工、资源调配等问题，确保施工进度和质量。</w:t>
      </w:r>
    </w:p>
    <w:p w14:paraId="72346FC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第二十九</w:t>
      </w:r>
      <w:r>
        <w:rPr>
          <w:rFonts w:hint="eastAsia" w:ascii="仿宋" w:hAnsi="仿宋" w:eastAsia="仿宋" w:cs="仿宋"/>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共同验收。制定统一验收标准，项目完工后，组织相关部门专家成立项目验收组，对工程措施质量进行验收，确保工程质量达到规范和设计标准，能够发挥长期效益。</w:t>
      </w:r>
    </w:p>
    <w:p w14:paraId="1CFBE95E">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center"/>
        <w:rPr>
          <w:rFonts w:hint="eastAsia" w:ascii="仿宋" w:hAnsi="仿宋" w:eastAsia="仿宋" w:cs="仿宋"/>
          <w:color w:val="auto"/>
          <w:sz w:val="32"/>
          <w:szCs w:val="32"/>
          <w:lang w:eastAsia="zh-CN"/>
        </w:rPr>
      </w:pPr>
    </w:p>
    <w:p w14:paraId="4116FDB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第九章  结果运用</w:t>
      </w:r>
    </w:p>
    <w:p w14:paraId="6E1F0331">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eastAsia" w:ascii="仿宋" w:hAnsi="仿宋" w:eastAsia="仿宋" w:cs="仿宋"/>
          <w:color w:val="auto"/>
          <w:sz w:val="32"/>
          <w:szCs w:val="32"/>
        </w:rPr>
      </w:pPr>
    </w:p>
    <w:p w14:paraId="0DC0EB3A">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highlight w:val="none"/>
          <w:lang w:eastAsia="zh-CN"/>
        </w:rPr>
        <w:t>第三十条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rPr>
        <w:t>严格目标考核。优化耕地保护责任目标考核评分体系，将</w:t>
      </w:r>
      <w:r>
        <w:rPr>
          <w:rFonts w:hint="eastAsia" w:ascii="仿宋" w:hAnsi="仿宋" w:eastAsia="仿宋" w:cs="仿宋"/>
          <w:color w:val="auto"/>
          <w:sz w:val="32"/>
          <w:szCs w:val="32"/>
          <w:lang w:eastAsia="zh-CN"/>
        </w:rPr>
        <w:t>耕地保有量、违法占耕问题整改</w:t>
      </w:r>
      <w:r>
        <w:rPr>
          <w:rFonts w:hint="eastAsia" w:ascii="仿宋" w:hAnsi="仿宋" w:eastAsia="仿宋" w:cs="仿宋"/>
          <w:color w:val="auto"/>
          <w:sz w:val="32"/>
          <w:szCs w:val="32"/>
        </w:rPr>
        <w:t>、督察</w:t>
      </w:r>
      <w:r>
        <w:rPr>
          <w:rFonts w:hint="eastAsia" w:ascii="仿宋" w:hAnsi="仿宋" w:eastAsia="仿宋" w:cs="仿宋"/>
          <w:color w:val="auto"/>
          <w:sz w:val="32"/>
          <w:szCs w:val="32"/>
          <w:lang w:eastAsia="zh-CN"/>
        </w:rPr>
        <w:t>反馈问题</w:t>
      </w:r>
      <w:r>
        <w:rPr>
          <w:rFonts w:hint="eastAsia" w:ascii="仿宋" w:hAnsi="仿宋" w:eastAsia="仿宋" w:cs="仿宋"/>
          <w:color w:val="auto"/>
          <w:sz w:val="32"/>
          <w:szCs w:val="32"/>
        </w:rPr>
        <w:t>整改情况等作为考核评分重要指标，切实强化耕地保护考核约束</w:t>
      </w:r>
      <w:r>
        <w:rPr>
          <w:rFonts w:hint="eastAsia" w:ascii="仿宋" w:hAnsi="仿宋" w:eastAsia="仿宋" w:cs="仿宋"/>
          <w:color w:val="auto"/>
          <w:sz w:val="32"/>
          <w:szCs w:val="32"/>
          <w:lang w:eastAsia="zh-CN"/>
        </w:rPr>
        <w:t>作</w:t>
      </w:r>
      <w:r>
        <w:rPr>
          <w:rFonts w:hint="eastAsia" w:ascii="仿宋" w:hAnsi="仿宋" w:eastAsia="仿宋" w:cs="仿宋"/>
          <w:color w:val="auto"/>
          <w:sz w:val="32"/>
          <w:szCs w:val="32"/>
        </w:rPr>
        <w:t>用，推动压实耕地保护党政同责。</w:t>
      </w:r>
    </w:p>
    <w:p w14:paraId="17032E5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b w:val="0"/>
          <w:bCs w:val="0"/>
          <w:color w:val="auto"/>
          <w:kern w:val="2"/>
          <w:sz w:val="32"/>
          <w:szCs w:val="32"/>
          <w:highlight w:val="none"/>
          <w:lang w:val="en-US" w:eastAsia="zh-CN"/>
        </w:rPr>
      </w:pPr>
      <w:r>
        <w:rPr>
          <w:rFonts w:hint="eastAsia" w:ascii="仿宋" w:hAnsi="仿宋" w:eastAsia="仿宋" w:cs="仿宋"/>
          <w:color w:val="auto"/>
          <w:sz w:val="32"/>
          <w:szCs w:val="32"/>
          <w:highlight w:val="none"/>
          <w:lang w:val="en-US" w:eastAsia="zh-CN"/>
        </w:rPr>
        <w:t>第三十一</w:t>
      </w:r>
      <w:r>
        <w:rPr>
          <w:rFonts w:hint="eastAsia" w:ascii="仿宋" w:hAnsi="仿宋" w:eastAsia="仿宋" w:cs="仿宋"/>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rPr>
        <w:t>深化结果运用。将耕地保护目标责任完成情况</w:t>
      </w:r>
      <w:r>
        <w:rPr>
          <w:rFonts w:hint="eastAsia" w:ascii="仿宋" w:hAnsi="仿宋" w:eastAsia="仿宋" w:cs="仿宋"/>
          <w:color w:val="auto"/>
          <w:sz w:val="32"/>
          <w:szCs w:val="32"/>
          <w:lang w:eastAsia="zh-CN"/>
        </w:rPr>
        <w:t>纳</w:t>
      </w:r>
      <w:r>
        <w:rPr>
          <w:rFonts w:hint="eastAsia" w:ascii="仿宋" w:hAnsi="仿宋" w:eastAsia="仿宋" w:cs="仿宋"/>
          <w:color w:val="auto"/>
          <w:sz w:val="32"/>
          <w:szCs w:val="32"/>
        </w:rPr>
        <w:t>入领导班子和领导</w:t>
      </w:r>
      <w:r>
        <w:rPr>
          <w:rFonts w:hint="eastAsia" w:ascii="仿宋" w:hAnsi="仿宋" w:eastAsia="仿宋" w:cs="仿宋"/>
          <w:color w:val="auto"/>
          <w:sz w:val="32"/>
          <w:szCs w:val="32"/>
          <w:lang w:eastAsia="zh-CN"/>
        </w:rPr>
        <w:t>干</w:t>
      </w:r>
      <w:r>
        <w:rPr>
          <w:rFonts w:hint="eastAsia" w:ascii="仿宋" w:hAnsi="仿宋" w:eastAsia="仿宋" w:cs="仿宋"/>
          <w:color w:val="auto"/>
          <w:sz w:val="32"/>
          <w:szCs w:val="32"/>
        </w:rPr>
        <w:t>部综合考核，作为考核、任免、奖惩领导干部的重要参考。每年组织耕地保护先进单位、先进个人评比</w:t>
      </w:r>
      <w:r>
        <w:rPr>
          <w:rFonts w:hint="eastAsia" w:ascii="仿宋" w:hAnsi="仿宋" w:eastAsia="仿宋" w:cs="仿宋"/>
          <w:color w:val="auto"/>
          <w:sz w:val="32"/>
          <w:szCs w:val="32"/>
          <w:lang w:eastAsia="zh-CN"/>
        </w:rPr>
        <w:t>。</w:t>
      </w:r>
    </w:p>
    <w:p w14:paraId="631536AD">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第三十二</w:t>
      </w:r>
      <w:r>
        <w:rPr>
          <w:rFonts w:hint="eastAsia" w:ascii="仿宋" w:hAnsi="仿宋" w:eastAsia="仿宋" w:cs="仿宋"/>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rPr>
        <w:t>实行警示约谈。加大对</w:t>
      </w:r>
      <w:r>
        <w:rPr>
          <w:rFonts w:hint="eastAsia" w:ascii="仿宋" w:hAnsi="仿宋" w:eastAsia="仿宋" w:cs="仿宋"/>
          <w:color w:val="auto"/>
          <w:sz w:val="32"/>
          <w:szCs w:val="32"/>
          <w:lang w:eastAsia="zh-CN"/>
        </w:rPr>
        <w:t>乡镇（街道）</w:t>
      </w:r>
      <w:r>
        <w:rPr>
          <w:rFonts w:hint="eastAsia" w:ascii="仿宋" w:hAnsi="仿宋" w:eastAsia="仿宋" w:cs="仿宋"/>
          <w:color w:val="auto"/>
          <w:sz w:val="32"/>
          <w:szCs w:val="32"/>
        </w:rPr>
        <w:t>政府的督察督办力度，对耕地保护主体责任落实不到位、土地违法违规问题突出、违法问题查处整改不力的</w:t>
      </w:r>
      <w:r>
        <w:rPr>
          <w:rFonts w:hint="eastAsia" w:ascii="仿宋" w:hAnsi="仿宋" w:eastAsia="仿宋" w:cs="仿宋"/>
          <w:color w:val="auto"/>
          <w:sz w:val="32"/>
          <w:szCs w:val="32"/>
          <w:lang w:eastAsia="zh-CN"/>
        </w:rPr>
        <w:t>乡镇（街道）</w:t>
      </w:r>
      <w:r>
        <w:rPr>
          <w:rFonts w:hint="eastAsia" w:ascii="仿宋" w:hAnsi="仿宋" w:eastAsia="仿宋" w:cs="仿宋"/>
          <w:color w:val="auto"/>
          <w:sz w:val="32"/>
          <w:szCs w:val="32"/>
        </w:rPr>
        <w:t>，采取函告通报、发出“红黄牌”警示、先行</w:t>
      </w:r>
      <w:r>
        <w:rPr>
          <w:rFonts w:hint="eastAsia" w:ascii="仿宋" w:hAnsi="仿宋" w:eastAsia="仿宋" w:cs="仿宋"/>
          <w:color w:val="auto"/>
          <w:sz w:val="32"/>
          <w:szCs w:val="32"/>
          <w:lang w:eastAsia="zh-CN"/>
        </w:rPr>
        <w:t>暂停用地报批</w:t>
      </w:r>
      <w:r>
        <w:rPr>
          <w:rFonts w:hint="eastAsia" w:ascii="仿宋" w:hAnsi="仿宋" w:eastAsia="仿宋" w:cs="仿宋"/>
          <w:color w:val="auto"/>
          <w:sz w:val="32"/>
          <w:szCs w:val="32"/>
        </w:rPr>
        <w:t>等措施，确保问题高质量整改到位。</w:t>
      </w:r>
      <w:r>
        <w:rPr>
          <w:rFonts w:hint="eastAsia" w:ascii="仿宋" w:hAnsi="仿宋" w:eastAsia="仿宋" w:cs="仿宋"/>
          <w:color w:val="auto"/>
          <w:sz w:val="32"/>
          <w:szCs w:val="32"/>
          <w:lang w:eastAsia="zh-CN"/>
        </w:rPr>
        <w:t>市政府及时对</w:t>
      </w:r>
      <w:r>
        <w:rPr>
          <w:rFonts w:hint="eastAsia" w:ascii="仿宋" w:hAnsi="仿宋" w:eastAsia="仿宋" w:cs="仿宋"/>
          <w:color w:val="auto"/>
          <w:sz w:val="32"/>
          <w:szCs w:val="32"/>
        </w:rPr>
        <w:t>耕地保护问题严重的</w:t>
      </w:r>
      <w:r>
        <w:rPr>
          <w:rFonts w:hint="eastAsia" w:ascii="仿宋" w:hAnsi="仿宋" w:eastAsia="仿宋" w:cs="仿宋"/>
          <w:color w:val="auto"/>
          <w:sz w:val="32"/>
          <w:szCs w:val="32"/>
          <w:lang w:eastAsia="zh-CN"/>
        </w:rPr>
        <w:t>乡镇（街道）开展督促约谈。</w:t>
      </w:r>
    </w:p>
    <w:p w14:paraId="72C18B9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第三十三</w:t>
      </w:r>
      <w:r>
        <w:rPr>
          <w:rFonts w:hint="eastAsia" w:ascii="仿宋" w:hAnsi="仿宋" w:eastAsia="仿宋" w:cs="仿宋"/>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rPr>
        <w:t>移交典型线索。</w:t>
      </w:r>
      <w:r>
        <w:rPr>
          <w:rFonts w:hint="eastAsia" w:ascii="仿宋" w:hAnsi="仿宋" w:eastAsia="仿宋" w:cs="仿宋"/>
          <w:color w:val="auto"/>
          <w:sz w:val="32"/>
          <w:szCs w:val="32"/>
          <w:lang w:eastAsia="zh-CN"/>
        </w:rPr>
        <w:t>市资源规划局</w:t>
      </w:r>
      <w:r>
        <w:rPr>
          <w:rFonts w:hint="eastAsia" w:ascii="仿宋" w:hAnsi="仿宋" w:eastAsia="仿宋" w:cs="仿宋"/>
          <w:color w:val="auto"/>
          <w:sz w:val="32"/>
          <w:szCs w:val="32"/>
        </w:rPr>
        <w:t>结合</w:t>
      </w:r>
      <w:r>
        <w:rPr>
          <w:rFonts w:hint="eastAsia" w:ascii="仿宋" w:hAnsi="仿宋" w:eastAsia="仿宋" w:cs="仿宋"/>
          <w:color w:val="auto"/>
          <w:sz w:val="32"/>
          <w:szCs w:val="32"/>
          <w:lang w:val="en-US" w:eastAsia="zh-CN"/>
        </w:rPr>
        <w:t>工作实际</w:t>
      </w:r>
      <w:r>
        <w:rPr>
          <w:rFonts w:hint="eastAsia" w:ascii="仿宋" w:hAnsi="仿宋" w:eastAsia="仿宋" w:cs="仿宋"/>
          <w:color w:val="auto"/>
          <w:sz w:val="32"/>
          <w:szCs w:val="32"/>
        </w:rPr>
        <w:t>，适时向纪检监察机关移交典型问题</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lang w:val="en-US" w:eastAsia="zh-CN"/>
        </w:rPr>
        <w:t>存在违法违纪问题的</w:t>
      </w:r>
      <w:r>
        <w:rPr>
          <w:rFonts w:hint="eastAsia" w:ascii="仿宋" w:hAnsi="仿宋" w:eastAsia="仿宋" w:cs="仿宋"/>
          <w:color w:val="auto"/>
          <w:sz w:val="32"/>
          <w:szCs w:val="32"/>
        </w:rPr>
        <w:t>，坚决移交纪检监察机关追究责任。</w:t>
      </w:r>
    </w:p>
    <w:p w14:paraId="6C4E66B8">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center"/>
        <w:rPr>
          <w:rFonts w:hint="eastAsia" w:ascii="仿宋" w:hAnsi="仿宋" w:eastAsia="仿宋" w:cs="仿宋"/>
          <w:color w:val="auto"/>
          <w:kern w:val="0"/>
          <w:sz w:val="32"/>
          <w:szCs w:val="32"/>
          <w:lang w:val="en-US" w:eastAsia="en-US" w:bidi="ar-SA"/>
        </w:rPr>
      </w:pPr>
      <w:r>
        <w:rPr>
          <w:rFonts w:hint="eastAsia" w:ascii="仿宋" w:hAnsi="仿宋" w:eastAsia="仿宋" w:cs="仿宋"/>
          <w:color w:val="auto"/>
          <w:sz w:val="32"/>
          <w:szCs w:val="32"/>
          <w:highlight w:val="none"/>
          <w:lang w:val="en-US" w:eastAsia="zh-CN"/>
        </w:rPr>
        <w:t>第三十四</w:t>
      </w:r>
      <w:r>
        <w:rPr>
          <w:rFonts w:hint="eastAsia" w:ascii="仿宋" w:hAnsi="仿宋" w:eastAsia="仿宋" w:cs="仿宋"/>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rPr>
        <w:t>严肃执纪问责。</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纪委监察定期组织相关部门研究发现问题，将问题清单转化为监督清单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对涉嫌违纪违规的，严肃查处直接责任人，并追究相关领导人员的责任。</w:t>
      </w:r>
    </w:p>
    <w:p w14:paraId="0E3DDF97">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center"/>
        <w:rPr>
          <w:rFonts w:hint="eastAsia" w:ascii="仿宋" w:hAnsi="仿宋" w:eastAsia="仿宋" w:cs="仿宋"/>
          <w:color w:val="auto"/>
          <w:kern w:val="0"/>
          <w:sz w:val="32"/>
          <w:szCs w:val="32"/>
          <w:lang w:val="en-US" w:eastAsia="en-US" w:bidi="ar-SA"/>
        </w:rPr>
      </w:pPr>
      <w:bookmarkStart w:id="4" w:name="_GoBack"/>
      <w:bookmarkEnd w:id="4"/>
    </w:p>
    <w:p w14:paraId="76C57D7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center"/>
        <w:rPr>
          <w:rFonts w:hint="eastAsia" w:ascii="黑体" w:hAnsi="黑体" w:eastAsia="黑体" w:cs="黑体"/>
          <w:b w:val="0"/>
          <w:bCs w:val="0"/>
          <w:color w:val="auto"/>
          <w:sz w:val="32"/>
          <w:szCs w:val="32"/>
          <w:lang w:val="en-US" w:eastAsia="en-US"/>
        </w:rPr>
      </w:pPr>
      <w:r>
        <w:rPr>
          <w:rFonts w:hint="eastAsia" w:ascii="黑体" w:hAnsi="黑体" w:eastAsia="黑体" w:cs="黑体"/>
          <w:b w:val="0"/>
          <w:bCs w:val="0"/>
          <w:color w:val="auto"/>
          <w:sz w:val="32"/>
          <w:szCs w:val="32"/>
          <w:lang w:val="en-US" w:eastAsia="en-US"/>
        </w:rPr>
        <w:t>第十章  附则</w:t>
      </w:r>
    </w:p>
    <w:p w14:paraId="513BDBB1">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center"/>
        <w:rPr>
          <w:rFonts w:hint="eastAsia" w:ascii="仿宋" w:hAnsi="仿宋" w:eastAsia="仿宋" w:cs="仿宋"/>
          <w:color w:val="auto"/>
          <w:kern w:val="0"/>
          <w:sz w:val="32"/>
          <w:szCs w:val="32"/>
          <w:lang w:val="en-US" w:eastAsia="en-US" w:bidi="ar-SA"/>
        </w:rPr>
      </w:pPr>
    </w:p>
    <w:p w14:paraId="0857BEAC">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center"/>
        <w:rPr>
          <w:rFonts w:hint="eastAsia" w:ascii="仿宋" w:hAnsi="仿宋" w:eastAsia="仿宋" w:cs="仿宋"/>
          <w:color w:val="auto"/>
          <w:kern w:val="0"/>
          <w:sz w:val="32"/>
          <w:szCs w:val="32"/>
          <w:lang w:val="en-US" w:eastAsia="en-US" w:bidi="ar-SA"/>
        </w:rPr>
      </w:pPr>
      <w:r>
        <w:rPr>
          <w:rFonts w:hint="eastAsia" w:ascii="仿宋" w:hAnsi="仿宋" w:eastAsia="仿宋" w:cs="仿宋"/>
          <w:color w:val="auto"/>
          <w:kern w:val="0"/>
          <w:sz w:val="32"/>
          <w:szCs w:val="32"/>
          <w:lang w:val="en-US" w:eastAsia="en-US" w:bidi="ar-SA"/>
        </w:rPr>
        <w:t>第三十</w:t>
      </w:r>
      <w:r>
        <w:rPr>
          <w:rFonts w:hint="eastAsia" w:ascii="仿宋" w:hAnsi="仿宋" w:eastAsia="仿宋" w:cs="仿宋"/>
          <w:color w:val="auto"/>
          <w:kern w:val="0"/>
          <w:sz w:val="32"/>
          <w:szCs w:val="32"/>
          <w:lang w:val="en-US" w:eastAsia="zh-CN" w:bidi="ar-SA"/>
        </w:rPr>
        <w:t>五</w:t>
      </w:r>
      <w:r>
        <w:rPr>
          <w:rFonts w:hint="eastAsia" w:ascii="仿宋" w:hAnsi="仿宋" w:eastAsia="仿宋" w:cs="仿宋"/>
          <w:color w:val="auto"/>
          <w:kern w:val="0"/>
          <w:sz w:val="32"/>
          <w:szCs w:val="32"/>
          <w:lang w:val="en-US" w:eastAsia="en-US" w:bidi="ar-SA"/>
        </w:rPr>
        <w:t>条  本办法由市资源规划局、市农业农村局负责解释。</w:t>
      </w:r>
      <w:r>
        <w:rPr>
          <w:rFonts w:hint="eastAsia" w:ascii="仿宋" w:hAnsi="仿宋" w:eastAsia="仿宋" w:cs="仿宋"/>
          <w:color w:val="auto"/>
          <w:kern w:val="0"/>
          <w:sz w:val="32"/>
          <w:szCs w:val="32"/>
          <w:lang w:val="en-US" w:eastAsia="zh-CN" w:bidi="ar-SA"/>
        </w:rPr>
        <w:t>法律法规</w:t>
      </w:r>
      <w:r>
        <w:rPr>
          <w:rFonts w:hint="eastAsia" w:ascii="仿宋" w:hAnsi="仿宋" w:eastAsia="仿宋" w:cs="仿宋"/>
          <w:color w:val="auto"/>
          <w:kern w:val="0"/>
          <w:sz w:val="32"/>
          <w:szCs w:val="32"/>
          <w:lang w:val="en-US" w:eastAsia="en-US" w:bidi="ar-SA"/>
        </w:rPr>
        <w:t>、规章及上级政府规范性文件另有规定的从其规定。</w:t>
      </w:r>
    </w:p>
    <w:p w14:paraId="4500B2B1">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center"/>
        <w:rPr>
          <w:rFonts w:hint="eastAsia" w:ascii="仿宋" w:hAnsi="仿宋" w:eastAsia="仿宋" w:cs="仿宋"/>
          <w:color w:val="auto"/>
          <w:kern w:val="0"/>
          <w:sz w:val="32"/>
          <w:szCs w:val="32"/>
          <w:lang w:val="en-US" w:eastAsia="en-US" w:bidi="ar-SA"/>
        </w:rPr>
      </w:pPr>
      <w:r>
        <w:rPr>
          <w:rFonts w:hint="eastAsia" w:ascii="仿宋" w:hAnsi="仿宋" w:eastAsia="仿宋" w:cs="仿宋"/>
          <w:color w:val="auto"/>
          <w:kern w:val="0"/>
          <w:sz w:val="32"/>
          <w:szCs w:val="32"/>
          <w:lang w:val="en-US" w:eastAsia="en-US" w:bidi="ar-SA"/>
        </w:rPr>
        <w:t>第三十</w:t>
      </w:r>
      <w:r>
        <w:rPr>
          <w:rFonts w:hint="eastAsia" w:ascii="仿宋" w:hAnsi="仿宋" w:eastAsia="仿宋" w:cs="仿宋"/>
          <w:color w:val="auto"/>
          <w:kern w:val="0"/>
          <w:sz w:val="32"/>
          <w:szCs w:val="32"/>
          <w:lang w:val="en-US" w:eastAsia="zh-CN" w:bidi="ar-SA"/>
        </w:rPr>
        <w:t>六</w:t>
      </w:r>
      <w:r>
        <w:rPr>
          <w:rFonts w:hint="eastAsia" w:ascii="仿宋" w:hAnsi="仿宋" w:eastAsia="仿宋" w:cs="仿宋"/>
          <w:color w:val="auto"/>
          <w:kern w:val="0"/>
          <w:sz w:val="32"/>
          <w:szCs w:val="32"/>
          <w:lang w:val="en-US" w:eastAsia="en-US" w:bidi="ar-SA"/>
        </w:rPr>
        <w:t>条  本办法自印发之日起执行，有效期五年。</w:t>
      </w:r>
    </w:p>
    <w:p w14:paraId="545F7DA0">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center"/>
        <w:rPr>
          <w:rFonts w:hint="eastAsia" w:ascii="仿宋" w:hAnsi="仿宋" w:eastAsia="仿宋" w:cs="仿宋"/>
          <w:color w:val="auto"/>
          <w:kern w:val="0"/>
          <w:sz w:val="32"/>
          <w:szCs w:val="32"/>
          <w:lang w:val="en-US" w:eastAsia="en-US" w:bidi="ar-SA"/>
        </w:rPr>
      </w:pPr>
    </w:p>
    <w:sectPr>
      <w:pgSz w:w="12240" w:h="15840"/>
      <w:pgMar w:top="1984" w:right="1474" w:bottom="1531" w:left="158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20"/>
      <w:lvlText w:val="%1."/>
      <w:lvlJc w:val="left"/>
      <w:pPr>
        <w:tabs>
          <w:tab w:val="left" w:pos="1080"/>
        </w:tabs>
        <w:ind w:left="1080" w:hanging="360"/>
      </w:pPr>
    </w:lvl>
  </w:abstractNum>
  <w:abstractNum w:abstractNumId="1">
    <w:nsid w:val="00000001"/>
    <w:multiLevelType w:val="singleLevel"/>
    <w:tmpl w:val="00000001"/>
    <w:lvl w:ilvl="0" w:tentative="0">
      <w:start w:val="1"/>
      <w:numFmt w:val="decimal"/>
      <w:pStyle w:val="13"/>
      <w:lvlText w:val="%1."/>
      <w:lvlJc w:val="left"/>
      <w:pPr>
        <w:tabs>
          <w:tab w:val="left" w:pos="720"/>
        </w:tabs>
        <w:ind w:left="720" w:hanging="360"/>
      </w:pPr>
    </w:lvl>
  </w:abstractNum>
  <w:abstractNum w:abstractNumId="2">
    <w:nsid w:val="00000002"/>
    <w:multiLevelType w:val="singleLevel"/>
    <w:tmpl w:val="0000000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00000003"/>
    <w:multiLevelType w:val="singleLevel"/>
    <w:tmpl w:val="0000000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00000004"/>
    <w:multiLevelType w:val="singleLevel"/>
    <w:tmpl w:val="00000004"/>
    <w:lvl w:ilvl="0" w:tentative="0">
      <w:start w:val="1"/>
      <w:numFmt w:val="decimal"/>
      <w:pStyle w:val="14"/>
      <w:lvlText w:val="%1."/>
      <w:lvlJc w:val="left"/>
      <w:pPr>
        <w:tabs>
          <w:tab w:val="left" w:pos="360"/>
        </w:tabs>
        <w:ind w:left="360" w:hanging="360"/>
      </w:pPr>
    </w:lvl>
  </w:abstractNum>
  <w:abstractNum w:abstractNumId="5">
    <w:nsid w:val="00000005"/>
    <w:multiLevelType w:val="singleLevel"/>
    <w:tmpl w:val="00000005"/>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OTQ0ODg5ZTIzOWFjNGVjYTZkMDJlZGI3ZGJjNmQifQ=="/>
  </w:docVars>
  <w:rsids>
    <w:rsidRoot w:val="00000000"/>
    <w:rsid w:val="036F4D79"/>
    <w:rsid w:val="2249207A"/>
    <w:rsid w:val="2E3F0EE9"/>
    <w:rsid w:val="34AE2173"/>
    <w:rsid w:val="38E643E8"/>
    <w:rsid w:val="4A230D13"/>
    <w:rsid w:val="5FC418D9"/>
    <w:rsid w:val="689B7F1E"/>
    <w:rsid w:val="75A34026"/>
    <w:rsid w:val="7BF531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qFormat="1" w:unhideWhenUsed="0" w:uiPriority="99" w:semiHidden="0" w:name="List Bullet 3"/>
    <w:lsdException w:unhideWhenUsed="0" w:uiPriority="0"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宋体"/>
      <w:sz w:val="24"/>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Calibri" w:hAnsi="Calibri" w:eastAsia="MS Gothic" w:cs="宋体"/>
      <w:b/>
      <w:bCs/>
      <w:color w:val="376092"/>
      <w:sz w:val="28"/>
      <w:szCs w:val="28"/>
    </w:rPr>
  </w:style>
  <w:style w:type="paragraph" w:styleId="4">
    <w:name w:val="heading 2"/>
    <w:basedOn w:val="1"/>
    <w:next w:val="1"/>
    <w:link w:val="140"/>
    <w:qFormat/>
    <w:uiPriority w:val="9"/>
    <w:pPr>
      <w:keepNext/>
      <w:keepLines/>
      <w:spacing w:before="200" w:after="0"/>
      <w:outlineLvl w:val="1"/>
    </w:pPr>
    <w:rPr>
      <w:rFonts w:ascii="Calibri" w:hAnsi="Calibri" w:eastAsia="MS Gothic" w:cs="宋体"/>
      <w:b/>
      <w:bCs/>
      <w:color w:val="4F81BD"/>
      <w:sz w:val="26"/>
      <w:szCs w:val="26"/>
    </w:rPr>
  </w:style>
  <w:style w:type="paragraph" w:styleId="5">
    <w:name w:val="heading 3"/>
    <w:basedOn w:val="1"/>
    <w:next w:val="1"/>
    <w:link w:val="141"/>
    <w:qFormat/>
    <w:uiPriority w:val="9"/>
    <w:pPr>
      <w:keepNext/>
      <w:keepLines/>
      <w:spacing w:before="200" w:after="0"/>
      <w:outlineLvl w:val="2"/>
    </w:pPr>
    <w:rPr>
      <w:rFonts w:ascii="Calibri" w:hAnsi="Calibri" w:eastAsia="MS Gothic" w:cs="宋体"/>
      <w:b/>
      <w:bCs/>
      <w:color w:val="4F81BD"/>
    </w:rPr>
  </w:style>
  <w:style w:type="paragraph" w:styleId="6">
    <w:name w:val="heading 4"/>
    <w:basedOn w:val="1"/>
    <w:next w:val="1"/>
    <w:link w:val="151"/>
    <w:qFormat/>
    <w:uiPriority w:val="9"/>
    <w:pPr>
      <w:keepNext/>
      <w:keepLines/>
      <w:spacing w:before="200" w:after="0"/>
      <w:outlineLvl w:val="3"/>
    </w:pPr>
    <w:rPr>
      <w:rFonts w:ascii="Calibri" w:hAnsi="Calibri" w:eastAsia="MS Gothic" w:cs="宋体"/>
      <w:b/>
      <w:bCs/>
      <w:i/>
      <w:iCs/>
      <w:color w:val="4F81BD"/>
    </w:rPr>
  </w:style>
  <w:style w:type="paragraph" w:styleId="7">
    <w:name w:val="heading 5"/>
    <w:basedOn w:val="1"/>
    <w:next w:val="1"/>
    <w:link w:val="152"/>
    <w:qFormat/>
    <w:uiPriority w:val="9"/>
    <w:pPr>
      <w:keepNext/>
      <w:keepLines/>
      <w:spacing w:before="200" w:after="0"/>
      <w:outlineLvl w:val="4"/>
    </w:pPr>
    <w:rPr>
      <w:rFonts w:ascii="Calibri" w:hAnsi="Calibri" w:eastAsia="MS Gothic" w:cs="宋体"/>
      <w:color w:val="254061"/>
    </w:rPr>
  </w:style>
  <w:style w:type="paragraph" w:styleId="8">
    <w:name w:val="heading 6"/>
    <w:basedOn w:val="1"/>
    <w:next w:val="1"/>
    <w:link w:val="153"/>
    <w:qFormat/>
    <w:uiPriority w:val="9"/>
    <w:pPr>
      <w:keepNext/>
      <w:keepLines/>
      <w:spacing w:before="200" w:after="0"/>
      <w:outlineLvl w:val="5"/>
    </w:pPr>
    <w:rPr>
      <w:rFonts w:ascii="Calibri" w:hAnsi="Calibri" w:eastAsia="MS Gothic" w:cs="宋体"/>
      <w:i/>
      <w:iCs/>
      <w:color w:val="254061"/>
    </w:rPr>
  </w:style>
  <w:style w:type="paragraph" w:styleId="9">
    <w:name w:val="heading 7"/>
    <w:basedOn w:val="1"/>
    <w:next w:val="1"/>
    <w:link w:val="154"/>
    <w:qFormat/>
    <w:uiPriority w:val="9"/>
    <w:pPr>
      <w:keepNext/>
      <w:keepLines/>
      <w:spacing w:before="200" w:after="0"/>
      <w:outlineLvl w:val="6"/>
    </w:pPr>
    <w:rPr>
      <w:rFonts w:ascii="Calibri" w:hAnsi="Calibri" w:eastAsia="MS Gothic" w:cs="宋体"/>
      <w:i/>
      <w:iCs/>
      <w:color w:val="3F3F3F"/>
    </w:rPr>
  </w:style>
  <w:style w:type="paragraph" w:styleId="10">
    <w:name w:val="heading 8"/>
    <w:basedOn w:val="1"/>
    <w:next w:val="1"/>
    <w:link w:val="155"/>
    <w:qFormat/>
    <w:uiPriority w:val="9"/>
    <w:pPr>
      <w:keepNext/>
      <w:keepLines/>
      <w:spacing w:before="200" w:after="0"/>
      <w:outlineLvl w:val="7"/>
    </w:pPr>
    <w:rPr>
      <w:rFonts w:ascii="Calibri" w:hAnsi="Calibri" w:eastAsia="MS Gothic" w:cs="宋体"/>
      <w:color w:val="4F81BD"/>
      <w:sz w:val="20"/>
      <w:szCs w:val="20"/>
    </w:rPr>
  </w:style>
  <w:style w:type="paragraph" w:styleId="11">
    <w:name w:val="heading 9"/>
    <w:basedOn w:val="1"/>
    <w:next w:val="1"/>
    <w:link w:val="156"/>
    <w:qFormat/>
    <w:uiPriority w:val="9"/>
    <w:pPr>
      <w:keepNext/>
      <w:keepLines/>
      <w:spacing w:before="200" w:after="0"/>
      <w:outlineLvl w:val="8"/>
    </w:pPr>
    <w:rPr>
      <w:rFonts w:ascii="Calibri" w:hAnsi="Calibri" w:eastAsia="MS Gothic" w:cs="宋体"/>
      <w:i/>
      <w:iCs/>
      <w:color w:val="3F3F3F"/>
      <w:sz w:val="20"/>
      <w:szCs w:val="20"/>
    </w:rPr>
  </w:style>
  <w:style w:type="character" w:default="1" w:styleId="133">
    <w:name w:val="Default Paragraph Font"/>
    <w:qFormat/>
    <w:uiPriority w:val="1"/>
  </w:style>
  <w:style w:type="table" w:default="1" w:styleId="33">
    <w:name w:val="Normal Table"/>
    <w:qFormat/>
    <w:uiPriority w:val="99"/>
    <w:tblPr>
      <w:tblCellMar>
        <w:top w:w="0" w:type="dxa"/>
        <w:left w:w="108" w:type="dxa"/>
        <w:bottom w:w="0" w:type="dxa"/>
        <w:right w:w="108" w:type="dxa"/>
      </w:tblCellMar>
    </w:tblPr>
  </w:style>
  <w:style w:type="paragraph" w:styleId="2">
    <w:name w:val="macro"/>
    <w:link w:val="148"/>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MS Mincho" w:cs="宋体"/>
      <w:sz w:val="20"/>
      <w:szCs w:val="20"/>
      <w:lang w:val="en-US" w:eastAsia="en-US" w:bidi="ar-SA"/>
    </w:rPr>
  </w:style>
  <w:style w:type="paragraph" w:styleId="12">
    <w:name w:val="List 3"/>
    <w:basedOn w:val="1"/>
    <w:qFormat/>
    <w:uiPriority w:val="99"/>
    <w:pPr>
      <w:ind w:left="1080" w:hanging="360"/>
      <w:contextualSpacing/>
    </w:pPr>
  </w:style>
  <w:style w:type="paragraph" w:styleId="13">
    <w:name w:val="List Number 2"/>
    <w:basedOn w:val="1"/>
    <w:qFormat/>
    <w:uiPriority w:val="99"/>
    <w:pPr>
      <w:numPr>
        <w:ilvl w:val="0"/>
        <w:numId w:val="1"/>
      </w:numPr>
      <w:contextualSpacing/>
    </w:pPr>
  </w:style>
  <w:style w:type="paragraph" w:styleId="14">
    <w:name w:val="List Number"/>
    <w:basedOn w:val="1"/>
    <w:qFormat/>
    <w:uiPriority w:val="99"/>
    <w:pPr>
      <w:numPr>
        <w:ilvl w:val="0"/>
        <w:numId w:val="2"/>
      </w:numPr>
      <w:contextualSpacing/>
    </w:pPr>
  </w:style>
  <w:style w:type="paragraph" w:styleId="15">
    <w:name w:val="caption"/>
    <w:basedOn w:val="1"/>
    <w:next w:val="1"/>
    <w:qFormat/>
    <w:uiPriority w:val="35"/>
    <w:pPr>
      <w:spacing w:line="240" w:lineRule="auto"/>
    </w:pPr>
    <w:rPr>
      <w:b/>
      <w:bCs/>
      <w:color w:val="4F81BD"/>
      <w:sz w:val="18"/>
      <w:szCs w:val="18"/>
    </w:rPr>
  </w:style>
  <w:style w:type="paragraph" w:styleId="16">
    <w:name w:val="List Bullet"/>
    <w:basedOn w:val="1"/>
    <w:qFormat/>
    <w:uiPriority w:val="99"/>
    <w:pPr>
      <w:numPr>
        <w:ilvl w:val="0"/>
        <w:numId w:val="3"/>
      </w:numPr>
      <w:contextualSpacing/>
    </w:pPr>
  </w:style>
  <w:style w:type="paragraph" w:styleId="17">
    <w:name w:val="Body Text 3"/>
    <w:basedOn w:val="1"/>
    <w:link w:val="147"/>
    <w:qFormat/>
    <w:uiPriority w:val="99"/>
    <w:pPr>
      <w:spacing w:after="120"/>
    </w:pPr>
    <w:rPr>
      <w:sz w:val="16"/>
      <w:szCs w:val="16"/>
    </w:rPr>
  </w:style>
  <w:style w:type="paragraph" w:styleId="18">
    <w:name w:val="List Bullet 3"/>
    <w:basedOn w:val="1"/>
    <w:qFormat/>
    <w:uiPriority w:val="99"/>
    <w:pPr>
      <w:numPr>
        <w:ilvl w:val="0"/>
        <w:numId w:val="4"/>
      </w:numPr>
      <w:contextualSpacing/>
    </w:pPr>
  </w:style>
  <w:style w:type="paragraph" w:styleId="19">
    <w:name w:val="Body Text"/>
    <w:basedOn w:val="1"/>
    <w:link w:val="145"/>
    <w:qFormat/>
    <w:uiPriority w:val="99"/>
    <w:pPr>
      <w:spacing w:after="120"/>
    </w:pPr>
  </w:style>
  <w:style w:type="paragraph" w:styleId="20">
    <w:name w:val="List Number 3"/>
    <w:basedOn w:val="1"/>
    <w:qFormat/>
    <w:uiPriority w:val="99"/>
    <w:pPr>
      <w:numPr>
        <w:ilvl w:val="0"/>
        <w:numId w:val="5"/>
      </w:numPr>
      <w:contextualSpacing/>
    </w:pPr>
  </w:style>
  <w:style w:type="paragraph" w:styleId="21">
    <w:name w:val="List 2"/>
    <w:basedOn w:val="1"/>
    <w:qFormat/>
    <w:uiPriority w:val="99"/>
    <w:pPr>
      <w:ind w:left="720" w:hanging="360"/>
      <w:contextualSpacing/>
    </w:pPr>
  </w:style>
  <w:style w:type="paragraph" w:styleId="22">
    <w:name w:val="List Continue"/>
    <w:basedOn w:val="1"/>
    <w:qFormat/>
    <w:uiPriority w:val="99"/>
    <w:pPr>
      <w:spacing w:after="120"/>
      <w:ind w:left="360"/>
      <w:contextualSpacing/>
    </w:pPr>
  </w:style>
  <w:style w:type="paragraph" w:styleId="23">
    <w:name w:val="List Bullet 2"/>
    <w:basedOn w:val="1"/>
    <w:qFormat/>
    <w:uiPriority w:val="99"/>
    <w:pPr>
      <w:numPr>
        <w:ilvl w:val="0"/>
        <w:numId w:val="6"/>
      </w:numPr>
      <w:contextualSpacing/>
    </w:pPr>
  </w:style>
  <w:style w:type="paragraph" w:styleId="24">
    <w:name w:val="footer"/>
    <w:basedOn w:val="1"/>
    <w:link w:val="137"/>
    <w:qFormat/>
    <w:uiPriority w:val="99"/>
    <w:pPr>
      <w:tabs>
        <w:tab w:val="center" w:pos="4680"/>
        <w:tab w:val="right" w:pos="9360"/>
      </w:tabs>
      <w:spacing w:after="0" w:line="240" w:lineRule="auto"/>
    </w:pPr>
  </w:style>
  <w:style w:type="paragraph" w:styleId="25">
    <w:name w:val="header"/>
    <w:basedOn w:val="1"/>
    <w:link w:val="136"/>
    <w:qFormat/>
    <w:uiPriority w:val="99"/>
    <w:pPr>
      <w:tabs>
        <w:tab w:val="center" w:pos="4680"/>
        <w:tab w:val="right" w:pos="9360"/>
      </w:tabs>
      <w:spacing w:after="0" w:line="240" w:lineRule="auto"/>
    </w:pPr>
  </w:style>
  <w:style w:type="paragraph" w:styleId="26">
    <w:name w:val="Subtitle"/>
    <w:basedOn w:val="1"/>
    <w:next w:val="1"/>
    <w:link w:val="143"/>
    <w:qFormat/>
    <w:uiPriority w:val="11"/>
    <w:rPr>
      <w:rFonts w:ascii="Calibri" w:hAnsi="Calibri" w:eastAsia="MS Gothic" w:cs="宋体"/>
      <w:i/>
      <w:iCs/>
      <w:color w:val="4F81BD"/>
      <w:spacing w:val="15"/>
      <w:sz w:val="24"/>
      <w:szCs w:val="24"/>
    </w:rPr>
  </w:style>
  <w:style w:type="paragraph" w:styleId="27">
    <w:name w:val="List"/>
    <w:basedOn w:val="1"/>
    <w:qFormat/>
    <w:uiPriority w:val="99"/>
    <w:pPr>
      <w:ind w:left="360" w:hanging="360"/>
      <w:contextualSpacing/>
    </w:pPr>
  </w:style>
  <w:style w:type="paragraph" w:styleId="28">
    <w:name w:val="Body Text 2"/>
    <w:basedOn w:val="1"/>
    <w:link w:val="146"/>
    <w:qFormat/>
    <w:uiPriority w:val="99"/>
    <w:pPr>
      <w:spacing w:after="120" w:line="480" w:lineRule="auto"/>
    </w:pPr>
  </w:style>
  <w:style w:type="paragraph" w:styleId="29">
    <w:name w:val="List Continue 2"/>
    <w:basedOn w:val="1"/>
    <w:qFormat/>
    <w:uiPriority w:val="99"/>
    <w:pPr>
      <w:spacing w:after="120"/>
      <w:ind w:left="720"/>
      <w:contextualSpacing/>
    </w:pPr>
  </w:style>
  <w:style w:type="paragraph" w:styleId="30">
    <w:name w:val="Normal (Web)"/>
    <w:basedOn w:val="1"/>
    <w:qFormat/>
    <w:uiPriority w:val="0"/>
    <w:pPr>
      <w:keepNext w:val="0"/>
      <w:keepLines w:val="0"/>
      <w:widowControl w:val="0"/>
      <w:suppressLineNumbers w:val="0"/>
      <w:spacing w:before="0" w:beforeAutospacing="0" w:after="0" w:afterAutospacing="0"/>
      <w:ind w:left="0" w:right="0"/>
      <w:jc w:val="left"/>
    </w:pPr>
    <w:rPr>
      <w:rFonts w:hint="eastAsia" w:ascii="仿宋_GB2312" w:hAnsi="仿宋_GB2312" w:eastAsia="仿宋_GB2312" w:cs="Times New Roman"/>
      <w:kern w:val="0"/>
      <w:sz w:val="24"/>
      <w:szCs w:val="24"/>
      <w:lang w:val="en-US" w:eastAsia="zh-CN"/>
    </w:rPr>
  </w:style>
  <w:style w:type="paragraph" w:styleId="31">
    <w:name w:val="List Continue 3"/>
    <w:basedOn w:val="1"/>
    <w:qFormat/>
    <w:uiPriority w:val="99"/>
    <w:pPr>
      <w:spacing w:after="120"/>
      <w:ind w:left="1080"/>
      <w:contextualSpacing/>
    </w:pPr>
  </w:style>
  <w:style w:type="paragraph" w:styleId="32">
    <w:name w:val="Title"/>
    <w:basedOn w:val="1"/>
    <w:next w:val="1"/>
    <w:link w:val="142"/>
    <w:qFormat/>
    <w:uiPriority w:val="10"/>
    <w:pPr>
      <w:pBdr>
        <w:bottom w:val="single" w:color="4F81BD" w:sz="8" w:space="4"/>
      </w:pBdr>
      <w:spacing w:after="300" w:line="240" w:lineRule="auto"/>
      <w:contextualSpacing/>
    </w:pPr>
    <w:rPr>
      <w:rFonts w:ascii="Calibri" w:hAnsi="Calibri" w:eastAsia="MS Gothic" w:cs="宋体"/>
      <w:color w:val="17375E"/>
      <w:spacing w:val="5"/>
      <w:kern w:val="28"/>
      <w:sz w:val="52"/>
      <w:szCs w:val="52"/>
    </w:rPr>
  </w:style>
  <w:style w:type="table" w:styleId="34">
    <w:name w:val="Table Grid"/>
    <w:basedOn w:val="3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qFormat/>
    <w:uiPriority w:val="60"/>
    <w:pPr>
      <w:spacing w:after="0" w:line="240" w:lineRule="auto"/>
    </w:pPr>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styleId="36">
    <w:name w:val="Light Shading Accent 1"/>
    <w:basedOn w:val="33"/>
    <w:qFormat/>
    <w:uiPriority w:val="60"/>
    <w:pPr>
      <w:spacing w:after="0" w:line="240" w:lineRule="auto"/>
    </w:pPr>
    <w:rPr>
      <w:color w:val="37609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7">
    <w:name w:val="Light Shading Accent 2"/>
    <w:basedOn w:val="33"/>
    <w:qFormat/>
    <w:uiPriority w:val="60"/>
    <w:pPr>
      <w:spacing w:after="0" w:line="240" w:lineRule="auto"/>
    </w:pPr>
    <w:rPr>
      <w:color w:val="953735"/>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38">
    <w:name w:val="Light Shading Accent 3"/>
    <w:basedOn w:val="33"/>
    <w:qFormat/>
    <w:uiPriority w:val="60"/>
    <w:pPr>
      <w:spacing w:after="0" w:line="240" w:lineRule="auto"/>
    </w:pPr>
    <w:rPr>
      <w:color w:val="7793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9">
    <w:name w:val="Light Shading Accent 4"/>
    <w:basedOn w:val="33"/>
    <w:qFormat/>
    <w:uiPriority w:val="60"/>
    <w:pPr>
      <w:spacing w:after="0" w:line="240" w:lineRule="auto"/>
    </w:pPr>
    <w:rPr>
      <w:color w:val="604A7B"/>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Shading Accent 5"/>
    <w:basedOn w:val="33"/>
    <w:qFormat/>
    <w:uiPriority w:val="60"/>
    <w:pPr>
      <w:spacing w:after="0" w:line="240" w:lineRule="auto"/>
    </w:pPr>
    <w:rPr>
      <w:color w:val="31859C"/>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styleId="41">
    <w:name w:val="Light Shading Accent 6"/>
    <w:basedOn w:val="33"/>
    <w:qFormat/>
    <w:uiPriority w:val="60"/>
    <w:pPr>
      <w:spacing w:after="0" w:line="240" w:lineRule="auto"/>
    </w:pPr>
    <w:rPr>
      <w:color w:val="E4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42">
    <w:name w:val="Light List"/>
    <w:basedOn w:val="33"/>
    <w:qFormat/>
    <w:uiPriority w:val="61"/>
    <w:pPr>
      <w:spacing w:after="0" w:line="240" w:lineRule="auto"/>
    </w:p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43">
    <w:name w:val="Light List Accent 1"/>
    <w:basedOn w:val="33"/>
    <w:qFormat/>
    <w:uiPriority w:val="61"/>
    <w:pPr>
      <w:spacing w:after="0" w:line="240" w:lineRule="auto"/>
    </w:p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44">
    <w:name w:val="Light List Accent 2"/>
    <w:basedOn w:val="33"/>
    <w:qFormat/>
    <w:uiPriority w:val="61"/>
    <w:pPr>
      <w:spacing w:after="0" w:line="240" w:lineRule="auto"/>
    </w:p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45">
    <w:name w:val="Light List Accent 3"/>
    <w:basedOn w:val="33"/>
    <w:qFormat/>
    <w:uiPriority w:val="61"/>
    <w:pPr>
      <w:spacing w:after="0" w:line="240" w:lineRule="auto"/>
    </w:p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46">
    <w:name w:val="Light List Accent 4"/>
    <w:basedOn w:val="33"/>
    <w:qFormat/>
    <w:uiPriority w:val="61"/>
    <w:pPr>
      <w:spacing w:after="0" w:line="240" w:lineRule="auto"/>
    </w:p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47">
    <w:name w:val="Light List Accent 5"/>
    <w:basedOn w:val="33"/>
    <w:qFormat/>
    <w:uiPriority w:val="61"/>
    <w:pPr>
      <w:spacing w:after="0" w:line="240" w:lineRule="auto"/>
    </w:p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48">
    <w:name w:val="Light List Accent 6"/>
    <w:basedOn w:val="33"/>
    <w:qFormat/>
    <w:uiPriority w:val="61"/>
    <w:pPr>
      <w:spacing w:after="0" w:line="240" w:lineRule="auto"/>
    </w:p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49">
    <w:name w:val="Light Grid"/>
    <w:basedOn w:val="33"/>
    <w:qFormat/>
    <w:uiPriority w:val="62"/>
    <w:pPr>
      <w:spacing w:after="0" w:line="240" w:lineRule="auto"/>
    </w:p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宋体"/>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libri" w:hAnsi="Calibri" w:eastAsia="MS Gothic" w:cs="宋体"/>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w:hAnsi="Calibri" w:eastAsia="MS Gothic" w:cs="宋体"/>
        <w:b/>
        <w:bCs/>
      </w:rPr>
    </w:tblStylePr>
    <w:tblStylePr w:type="lastCol">
      <w:rPr>
        <w:rFonts w:ascii="Calibri" w:hAnsi="Calibri" w:eastAsia="MS Gothic" w:cs="宋体"/>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50">
    <w:name w:val="Light Grid Accent 1"/>
    <w:basedOn w:val="33"/>
    <w:qFormat/>
    <w:uiPriority w:val="62"/>
    <w:pPr>
      <w:spacing w:after="0" w:line="240" w:lineRule="auto"/>
    </w:p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宋体"/>
        <w:b/>
        <w:bCs/>
      </w:rPr>
      <w:tbl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libri" w:hAnsi="Calibri" w:eastAsia="MS Gothic" w:cs="宋体"/>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w:hAnsi="Calibri" w:eastAsia="MS Gothic" w:cs="宋体"/>
        <w:b/>
        <w:bCs/>
      </w:rPr>
    </w:tblStylePr>
    <w:tblStylePr w:type="lastCol">
      <w:rPr>
        <w:rFonts w:ascii="Calibri" w:hAnsi="Calibri" w:eastAsia="MS Gothic" w:cs="宋体"/>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51">
    <w:name w:val="Light Grid Accent 2"/>
    <w:basedOn w:val="33"/>
    <w:qFormat/>
    <w:uiPriority w:val="62"/>
    <w:pPr>
      <w:spacing w:after="0" w:line="240" w:lineRule="auto"/>
    </w:p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宋体"/>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libri" w:hAnsi="Calibri" w:eastAsia="MS Gothic" w:cs="宋体"/>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libri" w:hAnsi="Calibri" w:eastAsia="MS Gothic" w:cs="宋体"/>
        <w:b/>
        <w:bCs/>
      </w:rPr>
    </w:tblStylePr>
    <w:tblStylePr w:type="lastCol">
      <w:rPr>
        <w:rFonts w:ascii="Calibri" w:hAnsi="Calibri" w:eastAsia="MS Gothic" w:cs="宋体"/>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52">
    <w:name w:val="Light Grid Accent 3"/>
    <w:basedOn w:val="33"/>
    <w:qFormat/>
    <w:uiPriority w:val="62"/>
    <w:pPr>
      <w:spacing w:after="0" w:line="240" w:lineRule="auto"/>
    </w:p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宋体"/>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libri" w:hAnsi="Calibri" w:eastAsia="MS Gothic" w:cs="宋体"/>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libri" w:hAnsi="Calibri" w:eastAsia="MS Gothic" w:cs="宋体"/>
        <w:b/>
        <w:bCs/>
      </w:rPr>
    </w:tblStylePr>
    <w:tblStylePr w:type="lastCol">
      <w:rPr>
        <w:rFonts w:ascii="Calibri" w:hAnsi="Calibri" w:eastAsia="MS Gothic" w:cs="宋体"/>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53">
    <w:name w:val="Light Grid Accent 4"/>
    <w:basedOn w:val="33"/>
    <w:qFormat/>
    <w:uiPriority w:val="62"/>
    <w:pPr>
      <w:spacing w:after="0" w:line="240" w:lineRule="auto"/>
    </w:p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宋体"/>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Calibri" w:hAnsi="Calibri" w:eastAsia="MS Gothic" w:cs="宋体"/>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w:hAnsi="Calibri" w:eastAsia="MS Gothic" w:cs="宋体"/>
        <w:b/>
        <w:bCs/>
      </w:rPr>
    </w:tblStylePr>
    <w:tblStylePr w:type="lastCol">
      <w:rPr>
        <w:rFonts w:ascii="Calibri" w:hAnsi="Calibri" w:eastAsia="MS Gothic" w:cs="宋体"/>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54">
    <w:name w:val="Light Grid Accent 5"/>
    <w:basedOn w:val="33"/>
    <w:qFormat/>
    <w:uiPriority w:val="62"/>
    <w:pPr>
      <w:spacing w:after="0" w:line="240" w:lineRule="auto"/>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宋体"/>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libri" w:hAnsi="Calibri" w:eastAsia="MS Gothic" w:cs="宋体"/>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libri" w:hAnsi="Calibri" w:eastAsia="MS Gothic" w:cs="宋体"/>
        <w:b/>
        <w:bCs/>
      </w:rPr>
    </w:tblStylePr>
    <w:tblStylePr w:type="lastCol">
      <w:rPr>
        <w:rFonts w:ascii="Calibri" w:hAnsi="Calibri" w:eastAsia="MS Gothic" w:cs="宋体"/>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0"/>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0"/>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55">
    <w:name w:val="Light Grid Accent 6"/>
    <w:basedOn w:val="33"/>
    <w:qFormat/>
    <w:uiPriority w:val="62"/>
    <w:pPr>
      <w:spacing w:after="0" w:line="240" w:lineRule="auto"/>
    </w:p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宋体"/>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Calibri" w:hAnsi="Calibri" w:eastAsia="MS Gothic" w:cs="宋体"/>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libri" w:hAnsi="Calibri" w:eastAsia="MS Gothic" w:cs="宋体"/>
        <w:b/>
        <w:bCs/>
      </w:rPr>
    </w:tblStylePr>
    <w:tblStylePr w:type="lastCol">
      <w:rPr>
        <w:rFonts w:ascii="Calibri" w:hAnsi="Calibri" w:eastAsia="MS Gothic" w:cs="宋体"/>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5D1"/>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5D1"/>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56">
    <w:name w:val="Medium Shading 1"/>
    <w:basedOn w:val="33"/>
    <w:qFormat/>
    <w:uiPriority w:val="63"/>
    <w:pPr>
      <w:spacing w:after="0" w:line="240" w:lineRule="auto"/>
    </w:pPr>
    <w:tblPr>
      <w:tblBorders>
        <w:top w:val="single" w:color="3F3F3F" w:sz="8" w:space="0"/>
        <w:left w:val="single" w:color="3F3F3F" w:sz="8" w:space="0"/>
        <w:bottom w:val="single" w:color="3F3F3F" w:sz="8" w:space="0"/>
        <w:right w:val="single" w:color="3F3F3F" w:sz="8" w:space="0"/>
        <w:insideH w:val="single" w:color="3F3F3F"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3F3F3F" w:sz="8" w:space="0"/>
          <w:left w:val="single" w:color="3F3F3F" w:sz="8" w:space="0"/>
          <w:bottom w:val="single" w:color="3F3F3F" w:sz="8" w:space="0"/>
          <w:right w:val="single" w:color="3F3F3F" w:sz="8" w:space="0"/>
          <w:insideH w:val="nil"/>
          <w:insideV w:val="nil"/>
        </w:tcBorders>
        <w:shd w:val="clear" w:color="auto" w:fill="000000"/>
      </w:tcPr>
    </w:tblStylePr>
    <w:tblStylePr w:type="lastRow">
      <w:pPr>
        <w:spacing w:before="0" w:after="0" w:line="240" w:lineRule="auto"/>
      </w:pPr>
      <w:rPr>
        <w:b/>
        <w:bCs/>
      </w:rPr>
      <w:tblPr/>
      <w:tcPr>
        <w:tcBorders>
          <w:top w:val="double" w:color="3F3F3F" w:sz="6" w:space="0"/>
          <w:left w:val="single" w:color="3F3F3F" w:sz="8" w:space="0"/>
          <w:bottom w:val="single" w:color="3F3F3F" w:sz="8" w:space="0"/>
          <w:right w:val="single" w:color="3F3F3F"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57">
    <w:name w:val="Medium Shading 1 Accent 1"/>
    <w:basedOn w:val="33"/>
    <w:qFormat/>
    <w:uiPriority w:val="63"/>
    <w:pPr>
      <w:spacing w:after="0" w:line="240" w:lineRule="auto"/>
    </w:p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8">
    <w:name w:val="Medium Shading 1 Accent 2"/>
    <w:basedOn w:val="33"/>
    <w:qFormat/>
    <w:uiPriority w:val="63"/>
    <w:pPr>
      <w:spacing w:after="0" w:line="240" w:lineRule="auto"/>
    </w:pPr>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59">
    <w:name w:val="Medium Shading 1 Accent 3"/>
    <w:basedOn w:val="33"/>
    <w:qFormat/>
    <w:uiPriority w:val="63"/>
    <w:pPr>
      <w:spacing w:after="0" w:line="240" w:lineRule="auto"/>
    </w:pPr>
    <w:tblPr>
      <w:tblBorders>
        <w:top w:val="single" w:color="B4CC82" w:sz="8" w:space="0"/>
        <w:left w:val="single" w:color="B4CC82" w:sz="8" w:space="0"/>
        <w:bottom w:val="single" w:color="B4CC82" w:sz="8" w:space="0"/>
        <w:right w:val="single" w:color="B4CC82" w:sz="8" w:space="0"/>
        <w:insideH w:val="single" w:color="B4CC82"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B4CC82" w:sz="8" w:space="0"/>
          <w:left w:val="single" w:color="B4CC82" w:sz="8" w:space="0"/>
          <w:bottom w:val="single" w:color="B4CC82" w:sz="8" w:space="0"/>
          <w:right w:val="single" w:color="B4CC82" w:sz="8" w:space="0"/>
          <w:insideH w:val="nil"/>
          <w:insideV w:val="nil"/>
        </w:tcBorders>
        <w:shd w:val="clear" w:color="auto" w:fill="9BBB59"/>
      </w:tcPr>
    </w:tblStylePr>
    <w:tblStylePr w:type="lastRow">
      <w:pPr>
        <w:spacing w:before="0" w:after="0" w:line="240" w:lineRule="auto"/>
      </w:pPr>
      <w:rPr>
        <w:b/>
        <w:bCs/>
      </w:rPr>
      <w:tblPr/>
      <w:tcPr>
        <w:tcBorders>
          <w:top w:val="double" w:color="B4CC82" w:sz="6" w:space="0"/>
          <w:left w:val="single" w:color="B4CC82" w:sz="8" w:space="0"/>
          <w:bottom w:val="single" w:color="B4CC82" w:sz="8" w:space="0"/>
          <w:right w:val="single" w:color="B4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60">
    <w:name w:val="Medium Shading 1 Accent 4"/>
    <w:basedOn w:val="33"/>
    <w:qFormat/>
    <w:uiPriority w:val="63"/>
    <w:pPr>
      <w:spacing w:after="0" w:line="240" w:lineRule="auto"/>
    </w:pPr>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61">
    <w:name w:val="Medium Shading 1 Accent 5"/>
    <w:basedOn w:val="33"/>
    <w:qFormat/>
    <w:uiPriority w:val="63"/>
    <w:pPr>
      <w:spacing w:after="0" w:line="240" w:lineRule="auto"/>
    </w:p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0"/>
      </w:tcPr>
    </w:tblStylePr>
    <w:tblStylePr w:type="band1Horz">
      <w:tblPr/>
      <w:tcPr>
        <w:tcBorders>
          <w:insideH w:val="nil"/>
          <w:insideV w:val="nil"/>
        </w:tcBorders>
        <w:shd w:val="clear" w:color="auto" w:fill="D2EAF0"/>
      </w:tcPr>
    </w:tblStylePr>
    <w:tblStylePr w:type="band2Horz">
      <w:tblPr/>
      <w:tcPr>
        <w:tcBorders>
          <w:insideH w:val="nil"/>
          <w:insideV w:val="nil"/>
        </w:tcBorders>
      </w:tcPr>
    </w:tblStylePr>
  </w:style>
  <w:style w:type="table" w:styleId="62">
    <w:name w:val="Medium Shading 1 Accent 6"/>
    <w:basedOn w:val="33"/>
    <w:qFormat/>
    <w:uiPriority w:val="63"/>
    <w:pPr>
      <w:spacing w:after="0" w:line="240" w:lineRule="auto"/>
    </w:pPr>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63">
    <w:name w:val="Medium Shading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qFormat/>
    <w:uiPriority w:val="65"/>
    <w:pPr>
      <w:spacing w:after="0" w:line="240" w:lineRule="auto"/>
    </w:pPr>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libri" w:hAnsi="Calibri" w:eastAsia="MS Gothic" w:cs="宋体"/>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71">
    <w:name w:val="Medium List 1 Accent 1"/>
    <w:basedOn w:val="33"/>
    <w:qFormat/>
    <w:uiPriority w:val="65"/>
    <w:pPr>
      <w:spacing w:after="0" w:line="240" w:lineRule="auto"/>
    </w:pPr>
    <w:rPr>
      <w:color w:val="000000"/>
    </w:rPr>
    <w:tblPr>
      <w:tblBorders>
        <w:top w:val="single" w:color="4F81BD" w:sz="8" w:space="0"/>
        <w:bottom w:val="single" w:color="4F81BD" w:sz="8" w:space="0"/>
      </w:tblBorders>
      <w:tblCellMar>
        <w:top w:w="0" w:type="dxa"/>
        <w:left w:w="108" w:type="dxa"/>
        <w:bottom w:w="0" w:type="dxa"/>
        <w:right w:w="108" w:type="dxa"/>
      </w:tblCellMar>
    </w:tblPr>
    <w:tblStylePr w:type="firstRow">
      <w:rPr>
        <w:rFonts w:ascii="Calibri" w:hAnsi="Calibri" w:eastAsia="MS Gothic" w:cs="宋体"/>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72">
    <w:name w:val="Medium List 1 Accent 2"/>
    <w:basedOn w:val="33"/>
    <w:qFormat/>
    <w:uiPriority w:val="65"/>
    <w:pPr>
      <w:spacing w:after="0" w:line="240" w:lineRule="auto"/>
    </w:pPr>
    <w:rPr>
      <w:color w:val="000000"/>
    </w:rPr>
    <w:tblPr>
      <w:tblBorders>
        <w:top w:val="single" w:color="C0504D" w:sz="8" w:space="0"/>
        <w:bottom w:val="single" w:color="C0504D" w:sz="8" w:space="0"/>
      </w:tblBorders>
      <w:tblCellMar>
        <w:top w:w="0" w:type="dxa"/>
        <w:left w:w="108" w:type="dxa"/>
        <w:bottom w:w="0" w:type="dxa"/>
        <w:right w:w="108" w:type="dxa"/>
      </w:tblCellMar>
    </w:tblPr>
    <w:tblStylePr w:type="firstRow">
      <w:rPr>
        <w:rFonts w:ascii="Calibri" w:hAnsi="Calibri" w:eastAsia="MS Gothic" w:cs="宋体"/>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3"/>
      </w:tcPr>
    </w:tblStylePr>
    <w:tblStylePr w:type="band1Horz">
      <w:tblPr/>
      <w:tcPr>
        <w:shd w:val="clear" w:color="auto" w:fill="EFD3D3"/>
      </w:tcPr>
    </w:tblStylePr>
  </w:style>
  <w:style w:type="table" w:styleId="73">
    <w:name w:val="Medium List 1 Accent 3"/>
    <w:basedOn w:val="33"/>
    <w:qFormat/>
    <w:uiPriority w:val="65"/>
    <w:pPr>
      <w:spacing w:after="0" w:line="240" w:lineRule="auto"/>
    </w:pPr>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ascii="Calibri" w:hAnsi="Calibri" w:eastAsia="MS Gothic" w:cs="宋体"/>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74">
    <w:name w:val="Medium List 1 Accent 4"/>
    <w:basedOn w:val="33"/>
    <w:qFormat/>
    <w:uiPriority w:val="65"/>
    <w:pPr>
      <w:spacing w:after="0" w:line="240" w:lineRule="auto"/>
    </w:pPr>
    <w:rPr>
      <w:color w:val="000000"/>
    </w:rPr>
    <w:tblPr>
      <w:tblBorders>
        <w:top w:val="single" w:color="8064A2" w:sz="8" w:space="0"/>
        <w:bottom w:val="single" w:color="8064A2" w:sz="8" w:space="0"/>
      </w:tblBorders>
      <w:tblCellMar>
        <w:top w:w="0" w:type="dxa"/>
        <w:left w:w="108" w:type="dxa"/>
        <w:bottom w:w="0" w:type="dxa"/>
        <w:right w:w="108" w:type="dxa"/>
      </w:tblCellMar>
    </w:tblPr>
    <w:tblStylePr w:type="firstRow">
      <w:rPr>
        <w:rFonts w:ascii="Calibri" w:hAnsi="Calibri" w:eastAsia="MS Gothic" w:cs="宋体"/>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75">
    <w:name w:val="Medium List 1 Accent 5"/>
    <w:basedOn w:val="33"/>
    <w:qFormat/>
    <w:uiPriority w:val="65"/>
    <w:pPr>
      <w:spacing w:after="0" w:line="240" w:lineRule="auto"/>
    </w:pPr>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ascii="Calibri" w:hAnsi="Calibri" w:eastAsia="MS Gothic" w:cs="宋体"/>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0"/>
      </w:tcPr>
    </w:tblStylePr>
    <w:tblStylePr w:type="band1Horz">
      <w:tblPr/>
      <w:tcPr>
        <w:shd w:val="clear" w:color="auto" w:fill="D2EAF0"/>
      </w:tcPr>
    </w:tblStylePr>
  </w:style>
  <w:style w:type="table" w:styleId="76">
    <w:name w:val="Medium List 1 Accent 6"/>
    <w:basedOn w:val="33"/>
    <w:qFormat/>
    <w:uiPriority w:val="65"/>
    <w:pPr>
      <w:spacing w:after="0" w:line="240" w:lineRule="auto"/>
    </w:pPr>
    <w:rPr>
      <w:color w:val="000000"/>
    </w:rPr>
    <w:tblPr>
      <w:tblBorders>
        <w:top w:val="single" w:color="F79646" w:sz="8" w:space="0"/>
        <w:bottom w:val="single" w:color="F79646" w:sz="8" w:space="0"/>
      </w:tblBorders>
      <w:tblCellMar>
        <w:top w:w="0" w:type="dxa"/>
        <w:left w:w="108" w:type="dxa"/>
        <w:bottom w:w="0" w:type="dxa"/>
        <w:right w:w="108" w:type="dxa"/>
      </w:tblCellMar>
    </w:tblPr>
    <w:tblStylePr w:type="firstRow">
      <w:rPr>
        <w:rFonts w:ascii="Calibri" w:hAnsi="Calibri" w:eastAsia="MS Gothic" w:cs="宋体"/>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5D1"/>
      </w:tcPr>
    </w:tblStylePr>
    <w:tblStylePr w:type="band1Horz">
      <w:tblPr/>
      <w:tcPr>
        <w:shd w:val="clear" w:color="auto" w:fill="FDE5D1"/>
      </w:tcPr>
    </w:tblStylePr>
  </w:style>
  <w:style w:type="table" w:styleId="77">
    <w:name w:val="Medium List 2"/>
    <w:basedOn w:val="33"/>
    <w:qFormat/>
    <w:uiPriority w:val="66"/>
    <w:pPr>
      <w:spacing w:after="0" w:line="240" w:lineRule="auto"/>
    </w:pPr>
    <w:rPr>
      <w:rFonts w:ascii="Calibri" w:hAnsi="Calibri" w:eastAsia="MS Gothic" w:cs="宋体"/>
      <w:color w:val="00000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78">
    <w:name w:val="Medium List 2 Accent 1"/>
    <w:basedOn w:val="33"/>
    <w:qFormat/>
    <w:uiPriority w:val="66"/>
    <w:pPr>
      <w:spacing w:after="0" w:line="240" w:lineRule="auto"/>
    </w:pPr>
    <w:rPr>
      <w:rFonts w:ascii="Calibri" w:hAnsi="Calibri" w:eastAsia="MS Gothic" w:cs="宋体"/>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79">
    <w:name w:val="Medium List 2 Accent 2"/>
    <w:basedOn w:val="33"/>
    <w:qFormat/>
    <w:uiPriority w:val="66"/>
    <w:pPr>
      <w:spacing w:after="0" w:line="240" w:lineRule="auto"/>
    </w:pPr>
    <w:rPr>
      <w:rFonts w:ascii="Calibri" w:hAnsi="Calibri" w:eastAsia="MS Gothic" w:cs="宋体"/>
      <w:color w:val="00000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80">
    <w:name w:val="Medium List 2 Accent 3"/>
    <w:basedOn w:val="33"/>
    <w:qFormat/>
    <w:uiPriority w:val="66"/>
    <w:pPr>
      <w:spacing w:after="0" w:line="240" w:lineRule="auto"/>
    </w:pPr>
    <w:rPr>
      <w:rFonts w:ascii="Calibri" w:hAnsi="Calibri" w:eastAsia="MS Gothic" w:cs="宋体"/>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81">
    <w:name w:val="Medium List 2 Accent 4"/>
    <w:basedOn w:val="33"/>
    <w:qFormat/>
    <w:uiPriority w:val="66"/>
    <w:pPr>
      <w:spacing w:after="0" w:line="240" w:lineRule="auto"/>
    </w:pPr>
    <w:rPr>
      <w:rFonts w:ascii="Calibri" w:hAnsi="Calibri" w:eastAsia="MS Gothic" w:cs="宋体"/>
      <w:color w:val="00000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82">
    <w:name w:val="Medium List 2 Accent 5"/>
    <w:basedOn w:val="33"/>
    <w:qFormat/>
    <w:uiPriority w:val="66"/>
    <w:pPr>
      <w:spacing w:after="0" w:line="240" w:lineRule="auto"/>
    </w:pPr>
    <w:rPr>
      <w:rFonts w:ascii="Calibri" w:hAnsi="Calibri" w:eastAsia="MS Gothic" w:cs="宋体"/>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0"/>
      </w:tcPr>
    </w:tblStylePr>
    <w:tblStylePr w:type="band1Horz">
      <w:tblPr/>
      <w:tcPr>
        <w:tcBorders>
          <w:top w:val="nil"/>
          <w:bottom w:val="nil"/>
          <w:insideH w:val="nil"/>
          <w:insideV w:val="nil"/>
        </w:tcBorders>
        <w:shd w:val="clear" w:color="auto" w:fill="D2EAF0"/>
      </w:tcPr>
    </w:tblStylePr>
    <w:tblStylePr w:type="nwCell">
      <w:tblPr/>
      <w:tcPr>
        <w:shd w:val="clear" w:color="auto" w:fill="FFFFFF"/>
      </w:tcPr>
    </w:tblStylePr>
    <w:tblStylePr w:type="swCell">
      <w:tblPr/>
      <w:tcPr>
        <w:tcBorders>
          <w:top w:val="nil"/>
        </w:tcBorders>
      </w:tcPr>
    </w:tblStylePr>
  </w:style>
  <w:style w:type="table" w:styleId="83">
    <w:name w:val="Medium List 2 Accent 6"/>
    <w:basedOn w:val="33"/>
    <w:qFormat/>
    <w:uiPriority w:val="66"/>
    <w:pPr>
      <w:spacing w:after="0" w:line="240" w:lineRule="auto"/>
    </w:pPr>
    <w:rPr>
      <w:rFonts w:ascii="Calibri" w:hAnsi="Calibri" w:eastAsia="MS Gothic" w:cs="宋体"/>
      <w:color w:val="00000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84">
    <w:name w:val="Medium Grid 1"/>
    <w:basedOn w:val="33"/>
    <w:qFormat/>
    <w:uiPriority w:val="67"/>
    <w:pPr>
      <w:spacing w:after="0" w:line="240" w:lineRule="auto"/>
    </w:pPr>
    <w:tblPr>
      <w:tblBorders>
        <w:top w:val="single" w:color="3F3F3F" w:sz="8" w:space="0"/>
        <w:left w:val="single" w:color="3F3F3F" w:sz="8" w:space="0"/>
        <w:bottom w:val="single" w:color="3F3F3F" w:sz="8" w:space="0"/>
        <w:right w:val="single" w:color="3F3F3F" w:sz="8" w:space="0"/>
        <w:insideH w:val="single" w:color="3F3F3F" w:sz="8" w:space="0"/>
        <w:insideV w:val="single" w:color="3F3F3F" w:sz="8" w:space="0"/>
      </w:tblBorders>
      <w:tblCellMar>
        <w:top w:w="0" w:type="dxa"/>
        <w:left w:w="108" w:type="dxa"/>
        <w:bottom w:w="0" w:type="dxa"/>
        <w:right w:w="108" w:type="dxa"/>
      </w:tblCellMar>
    </w:tblPr>
    <w:tcPr>
      <w:shd w:val="clear" w:color="auto" w:fill="BFBFBF"/>
    </w:tcPr>
    <w:tblStylePr w:type="firstRow">
      <w:rPr>
        <w:b/>
        <w:bCs/>
      </w:rPr>
    </w:tblStylePr>
    <w:tblStylePr w:type="lastRow">
      <w:rPr>
        <w:b/>
        <w:bCs/>
      </w:rPr>
      <w:tblPr/>
      <w:tcPr>
        <w:tcBorders>
          <w:top w:val="single" w:color="3F3F3F" w:sz="18" w:space="0"/>
        </w:tcBorders>
      </w:tcPr>
    </w:tblStylePr>
    <w:tblStylePr w:type="firstCol">
      <w:rPr>
        <w:b/>
        <w:bCs/>
      </w:rPr>
    </w:tblStylePr>
    <w:tblStylePr w:type="lastCol">
      <w:rPr>
        <w:b/>
        <w:bCs/>
      </w:rPr>
    </w:tblStylePr>
    <w:tblStylePr w:type="band1Vert">
      <w:tblPr/>
      <w:tcPr>
        <w:shd w:val="clear" w:color="auto" w:fill="7F7F7F"/>
      </w:tcPr>
    </w:tblStylePr>
    <w:tblStylePr w:type="band1Horz">
      <w:tblPr/>
      <w:tcPr>
        <w:shd w:val="clear" w:color="auto" w:fill="7F7F7F"/>
      </w:tcPr>
    </w:tblStylePr>
  </w:style>
  <w:style w:type="table" w:styleId="85">
    <w:name w:val="Medium Grid 1 Accent 1"/>
    <w:basedOn w:val="33"/>
    <w:qFormat/>
    <w:uiPriority w:val="67"/>
    <w:pPr>
      <w:spacing w:after="0" w:line="240" w:lineRule="auto"/>
    </w:p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86">
    <w:name w:val="Medium Grid 1 Accent 2"/>
    <w:basedOn w:val="33"/>
    <w:qFormat/>
    <w:uiPriority w:val="67"/>
    <w:pPr>
      <w:spacing w:after="0" w:line="240" w:lineRule="auto"/>
    </w:p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3"/>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87">
    <w:name w:val="Medium Grid 1 Accent 3"/>
    <w:basedOn w:val="33"/>
    <w:qFormat/>
    <w:uiPriority w:val="67"/>
    <w:pPr>
      <w:spacing w:after="0" w:line="240" w:lineRule="auto"/>
    </w:pPr>
    <w:tblPr>
      <w:tblBorders>
        <w:top w:val="single" w:color="B4CC82" w:sz="8" w:space="0"/>
        <w:left w:val="single" w:color="B4CC82" w:sz="8" w:space="0"/>
        <w:bottom w:val="single" w:color="B4CC82" w:sz="8" w:space="0"/>
        <w:right w:val="single" w:color="B4CC82" w:sz="8" w:space="0"/>
        <w:insideH w:val="single" w:color="B4CC82" w:sz="8" w:space="0"/>
        <w:insideV w:val="single" w:color="B4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color="B4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88">
    <w:name w:val="Medium Grid 1 Accent 4"/>
    <w:basedOn w:val="33"/>
    <w:qFormat/>
    <w:uiPriority w:val="67"/>
    <w:pPr>
      <w:spacing w:after="0" w:line="240" w:lineRule="auto"/>
    </w:p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89">
    <w:name w:val="Medium Grid 1 Accent 5"/>
    <w:basedOn w:val="33"/>
    <w:qFormat/>
    <w:uiPriority w:val="67"/>
    <w:pPr>
      <w:spacing w:after="0" w:line="240" w:lineRule="auto"/>
    </w:p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0"/>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90">
    <w:name w:val="Medium Grid 1 Accent 6"/>
    <w:basedOn w:val="33"/>
    <w:qFormat/>
    <w:uiPriority w:val="67"/>
    <w:pPr>
      <w:spacing w:after="0" w:line="240" w:lineRule="auto"/>
    </w:p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5D1"/>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91">
    <w:name w:val="Medium Grid 2"/>
    <w:basedOn w:val="33"/>
    <w:qFormat/>
    <w:uiPriority w:val="68"/>
    <w:pPr>
      <w:spacing w:after="0" w:line="240" w:lineRule="auto"/>
    </w:pPr>
    <w:rPr>
      <w:rFonts w:ascii="Calibri" w:hAnsi="Calibri" w:eastAsia="MS Gothic" w:cs="宋体"/>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BFBFBF"/>
    </w:tcPr>
    <w:tblStylePr w:type="firstRow">
      <w:rPr>
        <w:b/>
        <w:bCs/>
        <w:color w:val="000000"/>
      </w:rPr>
      <w:tblPr/>
      <w:tcPr>
        <w:shd w:val="clear" w:color="auto" w:fill="E5E5E5"/>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7F7F7F"/>
      </w:tcPr>
    </w:tblStylePr>
    <w:tblStylePr w:type="band1Horz">
      <w:tblPr/>
      <w:tcPr>
        <w:tcBorders>
          <w:insideH w:val="single" w:sz="6" w:space="0"/>
          <w:insideV w:val="single" w:sz="6" w:space="0"/>
        </w:tcBorders>
        <w:shd w:val="clear" w:color="auto" w:fill="7F7F7F"/>
      </w:tcPr>
    </w:tblStylePr>
    <w:tblStylePr w:type="nwCell">
      <w:tblPr/>
      <w:tcPr>
        <w:shd w:val="clear" w:color="auto" w:fill="FFFFFF"/>
      </w:tcPr>
    </w:tblStylePr>
  </w:style>
  <w:style w:type="table" w:styleId="92">
    <w:name w:val="Medium Grid 2 Accent 1"/>
    <w:basedOn w:val="33"/>
    <w:qFormat/>
    <w:uiPriority w:val="68"/>
    <w:pPr>
      <w:spacing w:after="0" w:line="240" w:lineRule="auto"/>
    </w:pPr>
    <w:rPr>
      <w:rFonts w:ascii="Calibri" w:hAnsi="Calibri" w:eastAsia="MS Gothic" w:cs="宋体"/>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C0DE"/>
      </w:tcPr>
    </w:tblStylePr>
    <w:tblStylePr w:type="band1Horz">
      <w:tblPr/>
      <w:tcPr>
        <w:tcBorders>
          <w:insideH w:val="single" w:sz="6" w:space="0"/>
          <w:insideV w:val="single" w:sz="6" w:space="0"/>
        </w:tcBorders>
        <w:shd w:val="clear" w:color="auto" w:fill="A7C0DE"/>
      </w:tcPr>
    </w:tblStylePr>
    <w:tblStylePr w:type="nwCell">
      <w:tblPr/>
      <w:tcPr>
        <w:shd w:val="clear" w:color="auto" w:fill="FFFFFF"/>
      </w:tcPr>
    </w:tblStylePr>
  </w:style>
  <w:style w:type="table" w:styleId="93">
    <w:name w:val="Medium Grid 2 Accent 2"/>
    <w:basedOn w:val="33"/>
    <w:qFormat/>
    <w:uiPriority w:val="68"/>
    <w:pPr>
      <w:spacing w:after="0" w:line="240" w:lineRule="auto"/>
    </w:pPr>
    <w:rPr>
      <w:rFonts w:ascii="Calibri" w:hAnsi="Calibri" w:eastAsia="MS Gothic" w:cs="宋体"/>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3"/>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94">
    <w:name w:val="Medium Grid 2 Accent 3"/>
    <w:basedOn w:val="33"/>
    <w:qFormat/>
    <w:uiPriority w:val="68"/>
    <w:pPr>
      <w:spacing w:after="0" w:line="240" w:lineRule="auto"/>
    </w:pPr>
    <w:rPr>
      <w:rFonts w:ascii="Calibri" w:hAnsi="Calibri" w:eastAsia="MS Gothic" w:cs="宋体"/>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95">
    <w:name w:val="Medium Grid 2 Accent 4"/>
    <w:basedOn w:val="33"/>
    <w:qFormat/>
    <w:uiPriority w:val="68"/>
    <w:pPr>
      <w:spacing w:after="0" w:line="240" w:lineRule="auto"/>
    </w:pPr>
    <w:rPr>
      <w:rFonts w:ascii="Calibri" w:hAnsi="Calibri" w:eastAsia="MS Gothic" w:cs="宋体"/>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5"/>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96">
    <w:name w:val="Medium Grid 2 Accent 5"/>
    <w:basedOn w:val="33"/>
    <w:qFormat/>
    <w:uiPriority w:val="68"/>
    <w:pPr>
      <w:spacing w:after="0" w:line="240" w:lineRule="auto"/>
    </w:pPr>
    <w:rPr>
      <w:rFonts w:ascii="Calibri" w:hAnsi="Calibri" w:eastAsia="MS Gothic" w:cs="宋体"/>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0"/>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97">
    <w:name w:val="Medium Grid 2 Accent 6"/>
    <w:basedOn w:val="33"/>
    <w:qFormat/>
    <w:uiPriority w:val="68"/>
    <w:pPr>
      <w:spacing w:after="0" w:line="240" w:lineRule="auto"/>
    </w:pPr>
    <w:rPr>
      <w:rFonts w:ascii="Calibri" w:hAnsi="Calibri" w:eastAsia="MS Gothic" w:cs="宋体"/>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5D1"/>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98">
    <w:name w:val="Medium Grid 3"/>
    <w:basedOn w:val="33"/>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7F7F7F"/>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7F7F7F"/>
      </w:tcPr>
    </w:tblStylePr>
  </w:style>
  <w:style w:type="table" w:styleId="99">
    <w:name w:val="Medium Grid 3 Accent 1"/>
    <w:basedOn w:val="33"/>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C0DE"/>
      </w:tcPr>
    </w:tblStylePr>
  </w:style>
  <w:style w:type="table" w:styleId="100">
    <w:name w:val="Medium Grid 3 Accent 2"/>
    <w:basedOn w:val="33"/>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3"/>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01">
    <w:name w:val="Medium Grid 3 Accent 3"/>
    <w:basedOn w:val="33"/>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02">
    <w:name w:val="Medium Grid 3 Accent 4"/>
    <w:basedOn w:val="33"/>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03">
    <w:name w:val="Medium Grid 3 Accent 5"/>
    <w:basedOn w:val="33"/>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04">
    <w:name w:val="Medium Grid 3 Accent 6"/>
    <w:basedOn w:val="33"/>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5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05">
    <w:name w:val="Dark List"/>
    <w:basedOn w:val="33"/>
    <w:qFormat/>
    <w:uiPriority w:val="70"/>
    <w:pPr>
      <w:spacing w:after="0" w:line="240" w:lineRule="auto"/>
    </w:pPr>
    <w:rPr>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06">
    <w:name w:val="Dark List Accent 1"/>
    <w:basedOn w:val="33"/>
    <w:qFormat/>
    <w:uiPriority w:val="70"/>
    <w:pPr>
      <w:spacing w:after="0" w:line="240" w:lineRule="auto"/>
    </w:pPr>
    <w:rPr>
      <w:color w:val="FFFFFF"/>
    </w:rPr>
    <w:tblPr>
      <w:tblCellMar>
        <w:top w:w="0" w:type="dxa"/>
        <w:left w:w="108" w:type="dxa"/>
        <w:bottom w:w="0" w:type="dxa"/>
        <w:right w:w="108" w:type="dxa"/>
      </w:tblCellMar>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1"/>
      </w:tcPr>
    </w:tblStylePr>
    <w:tblStylePr w:type="firstCol">
      <w:tblPr/>
      <w:tcPr>
        <w:tcBorders>
          <w:top w:val="nil"/>
          <w:left w:val="nil"/>
          <w:bottom w:val="nil"/>
          <w:right w:val="single" w:color="FFFFFF" w:sz="18" w:space="0"/>
          <w:insideH w:val="nil"/>
          <w:insideV w:val="nil"/>
        </w:tcBorders>
        <w:shd w:val="clear" w:color="auto" w:fill="366091"/>
      </w:tcPr>
    </w:tblStylePr>
    <w:tblStylePr w:type="lastCol">
      <w:tblPr/>
      <w:tcPr>
        <w:tcBorders>
          <w:top w:val="nil"/>
          <w:left w:val="single" w:color="FFFFFF" w:sz="18" w:space="0"/>
          <w:bottom w:val="nil"/>
          <w:right w:val="nil"/>
          <w:insideH w:val="nil"/>
          <w:insideV w:val="nil"/>
        </w:tcBorders>
        <w:shd w:val="clear" w:color="auto" w:fill="366091"/>
      </w:tcPr>
    </w:tblStylePr>
    <w:tblStylePr w:type="band1Vert">
      <w:tblPr/>
      <w:tcPr>
        <w:tcBorders>
          <w:top w:val="nil"/>
          <w:left w:val="nil"/>
          <w:bottom w:val="nil"/>
          <w:right w:val="nil"/>
          <w:insideH w:val="nil"/>
          <w:insideV w:val="nil"/>
        </w:tcBorders>
        <w:shd w:val="clear" w:color="auto" w:fill="366091"/>
      </w:tcPr>
    </w:tblStylePr>
    <w:tblStylePr w:type="band1Horz">
      <w:tblPr/>
      <w:tcPr>
        <w:tcBorders>
          <w:top w:val="nil"/>
          <w:left w:val="nil"/>
          <w:bottom w:val="nil"/>
          <w:right w:val="nil"/>
          <w:insideH w:val="nil"/>
          <w:insideV w:val="nil"/>
        </w:tcBorders>
        <w:shd w:val="clear" w:color="auto" w:fill="366091"/>
      </w:tcPr>
    </w:tblStylePr>
  </w:style>
  <w:style w:type="table" w:styleId="107">
    <w:name w:val="Dark List Accent 2"/>
    <w:basedOn w:val="33"/>
    <w:qFormat/>
    <w:uiPriority w:val="70"/>
    <w:pPr>
      <w:spacing w:after="0" w:line="240" w:lineRule="auto"/>
    </w:pPr>
    <w:rPr>
      <w:color w:val="FFFFFF"/>
    </w:rPr>
    <w:tblPr>
      <w:tblCellMar>
        <w:top w:w="0" w:type="dxa"/>
        <w:left w:w="108" w:type="dxa"/>
        <w:bottom w:w="0" w:type="dxa"/>
        <w:right w:w="108" w:type="dxa"/>
      </w:tblCellMar>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734"/>
      </w:tcPr>
    </w:tblStylePr>
    <w:tblStylePr w:type="lastCol">
      <w:tblPr/>
      <w:tcPr>
        <w:tcBorders>
          <w:top w:val="nil"/>
          <w:left w:val="single" w:color="FFFFFF" w:sz="18" w:space="0"/>
          <w:bottom w:val="nil"/>
          <w:right w:val="nil"/>
          <w:insideH w:val="nil"/>
          <w:insideV w:val="nil"/>
        </w:tcBorders>
        <w:shd w:val="clear" w:color="auto" w:fill="943734"/>
      </w:tcPr>
    </w:tblStylePr>
    <w:tblStylePr w:type="band1Vert">
      <w:tblPr/>
      <w:tcPr>
        <w:tcBorders>
          <w:top w:val="nil"/>
          <w:left w:val="nil"/>
          <w:bottom w:val="nil"/>
          <w:right w:val="nil"/>
          <w:insideH w:val="nil"/>
          <w:insideV w:val="nil"/>
        </w:tcBorders>
        <w:shd w:val="clear" w:color="auto" w:fill="943734"/>
      </w:tcPr>
    </w:tblStylePr>
    <w:tblStylePr w:type="band1Horz">
      <w:tblPr/>
      <w:tcPr>
        <w:tcBorders>
          <w:top w:val="nil"/>
          <w:left w:val="nil"/>
          <w:bottom w:val="nil"/>
          <w:right w:val="nil"/>
          <w:insideH w:val="nil"/>
          <w:insideV w:val="nil"/>
        </w:tcBorders>
        <w:shd w:val="clear" w:color="auto" w:fill="943734"/>
      </w:tcPr>
    </w:tblStylePr>
  </w:style>
  <w:style w:type="table" w:styleId="108">
    <w:name w:val="Dark List Accent 3"/>
    <w:basedOn w:val="33"/>
    <w:qFormat/>
    <w:uiPriority w:val="70"/>
    <w:pPr>
      <w:spacing w:after="0" w:line="240" w:lineRule="auto"/>
    </w:pPr>
    <w:rPr>
      <w:color w:val="FFFFFF"/>
    </w:rPr>
    <w:tblPr>
      <w:tblCellMar>
        <w:top w:w="0" w:type="dxa"/>
        <w:left w:w="108" w:type="dxa"/>
        <w:bottom w:w="0" w:type="dxa"/>
        <w:right w:w="108" w:type="dxa"/>
      </w:tblCellMar>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7"/>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09">
    <w:name w:val="Dark List Accent 4"/>
    <w:basedOn w:val="33"/>
    <w:qFormat/>
    <w:uiPriority w:val="70"/>
    <w:pPr>
      <w:spacing w:after="0" w:line="240" w:lineRule="auto"/>
    </w:pPr>
    <w:rPr>
      <w:color w:val="FFFFFF"/>
    </w:rPr>
    <w:tblPr>
      <w:tblCellMar>
        <w:top w:w="0" w:type="dxa"/>
        <w:left w:w="108" w:type="dxa"/>
        <w:bottom w:w="0" w:type="dxa"/>
        <w:right w:w="108" w:type="dxa"/>
      </w:tblCellMar>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0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10">
    <w:name w:val="Dark List Accent 5"/>
    <w:basedOn w:val="33"/>
    <w:qFormat/>
    <w:uiPriority w:val="70"/>
    <w:pPr>
      <w:spacing w:after="0" w:line="240" w:lineRule="auto"/>
    </w:pPr>
    <w:rPr>
      <w:color w:val="FFFFFF"/>
    </w:rPr>
    <w:tblPr>
      <w:tblCellMar>
        <w:top w:w="0" w:type="dxa"/>
        <w:left w:w="108" w:type="dxa"/>
        <w:bottom w:w="0" w:type="dxa"/>
        <w:right w:w="108" w:type="dxa"/>
      </w:tblCellMar>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11">
    <w:name w:val="Dark List Accent 6"/>
    <w:basedOn w:val="33"/>
    <w:qFormat/>
    <w:uiPriority w:val="70"/>
    <w:pPr>
      <w:spacing w:after="0" w:line="240" w:lineRule="auto"/>
    </w:pPr>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9"/>
      </w:tcPr>
    </w:tblStylePr>
    <w:tblStylePr w:type="lastCol">
      <w:tblPr/>
      <w:tcPr>
        <w:tcBorders>
          <w:top w:val="nil"/>
          <w:left w:val="single" w:color="FFFFFF" w:sz="18" w:space="0"/>
          <w:bottom w:val="nil"/>
          <w:right w:val="nil"/>
          <w:insideH w:val="nil"/>
          <w:insideV w:val="nil"/>
        </w:tcBorders>
        <w:shd w:val="clear" w:color="auto" w:fill="E36C09"/>
      </w:tcPr>
    </w:tblStylePr>
    <w:tblStylePr w:type="band1Vert">
      <w:tblPr/>
      <w:tcPr>
        <w:tcBorders>
          <w:top w:val="nil"/>
          <w:left w:val="nil"/>
          <w:bottom w:val="nil"/>
          <w:right w:val="nil"/>
          <w:insideH w:val="nil"/>
          <w:insideV w:val="nil"/>
        </w:tcBorders>
        <w:shd w:val="clear" w:color="auto" w:fill="E36C09"/>
      </w:tcPr>
    </w:tblStylePr>
    <w:tblStylePr w:type="band1Horz">
      <w:tblPr/>
      <w:tcPr>
        <w:tcBorders>
          <w:top w:val="nil"/>
          <w:left w:val="nil"/>
          <w:bottom w:val="nil"/>
          <w:right w:val="nil"/>
          <w:insideH w:val="nil"/>
          <w:insideV w:val="nil"/>
        </w:tcBorders>
        <w:shd w:val="clear" w:color="auto" w:fill="E36C09"/>
      </w:tcPr>
    </w:tblStylePr>
  </w:style>
  <w:style w:type="table" w:styleId="112">
    <w:name w:val="Colorful Shading"/>
    <w:basedOn w:val="33"/>
    <w:qFormat/>
    <w:uiPriority w:val="71"/>
    <w:pPr>
      <w:spacing w:after="0" w:line="240" w:lineRule="auto"/>
    </w:pPr>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5E5E5"/>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7F7F7F"/>
      </w:tcPr>
    </w:tblStylePr>
    <w:tblStylePr w:type="neCell">
      <w:rPr>
        <w:color w:val="000000"/>
      </w:rPr>
    </w:tblStylePr>
    <w:tblStylePr w:type="nwCell">
      <w:rPr>
        <w:color w:val="000000"/>
      </w:rPr>
    </w:tblStylePr>
  </w:style>
  <w:style w:type="table" w:styleId="113">
    <w:name w:val="Colorful Shading Accent 1"/>
    <w:basedOn w:val="33"/>
    <w:qFormat/>
    <w:uiPriority w:val="71"/>
    <w:pPr>
      <w:spacing w:after="0" w:line="240" w:lineRule="auto"/>
    </w:pPr>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B4D74"/>
      </w:tcPr>
    </w:tblStylePr>
    <w:tblStylePr w:type="firstCol">
      <w:rPr>
        <w:color w:val="FFFFFF"/>
      </w:rPr>
      <w:tblPr/>
      <w:tcPr>
        <w:tcBorders>
          <w:top w:val="nil"/>
          <w:left w:val="nil"/>
          <w:bottom w:val="nil"/>
          <w:right w:val="nil"/>
          <w:insideH w:val="single" w:sz="4" w:space="0"/>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styleId="114">
    <w:name w:val="Colorful Shading Accent 2"/>
    <w:basedOn w:val="33"/>
    <w:qFormat/>
    <w:uiPriority w:val="71"/>
    <w:pPr>
      <w:spacing w:after="0" w:line="240" w:lineRule="auto"/>
    </w:pPr>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15">
    <w:name w:val="Colorful Shading Accent 3"/>
    <w:basedOn w:val="33"/>
    <w:qFormat/>
    <w:uiPriority w:val="71"/>
    <w:pPr>
      <w:spacing w:after="0" w:line="240" w:lineRule="auto"/>
    </w:pPr>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16">
    <w:name w:val="Colorful Shading Accent 4"/>
    <w:basedOn w:val="33"/>
    <w:qFormat/>
    <w:uiPriority w:val="71"/>
    <w:pPr>
      <w:spacing w:after="0" w:line="240" w:lineRule="auto"/>
    </w:pPr>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5"/>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A62"/>
      </w:tcPr>
    </w:tblStylePr>
    <w:tblStylePr w:type="firstCol">
      <w:rPr>
        <w:color w:val="FFFFFF"/>
      </w:rPr>
      <w:tblPr/>
      <w:tcPr>
        <w:tcBorders>
          <w:top w:val="nil"/>
          <w:left w:val="nil"/>
          <w:bottom w:val="nil"/>
          <w:right w:val="nil"/>
          <w:insideH w:val="single" w:sz="4" w:space="0"/>
          <w:insideV w:val="nil"/>
        </w:tcBorders>
        <w:shd w:val="clear" w:color="auto" w:fill="4C3A62"/>
      </w:tcPr>
    </w:tblStylePr>
    <w:tblStylePr w:type="lastCol">
      <w:rPr>
        <w:color w:val="FFFFFF"/>
      </w:rPr>
      <w:tblPr/>
      <w:tcPr>
        <w:tcBorders>
          <w:top w:val="nil"/>
          <w:left w:val="nil"/>
          <w:bottom w:val="nil"/>
          <w:right w:val="nil"/>
          <w:insideH w:val="nil"/>
          <w:insideV w:val="nil"/>
        </w:tcBorders>
        <w:shd w:val="clear" w:color="auto" w:fill="4C3A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17">
    <w:name w:val="Colorful Shading Accent 5"/>
    <w:basedOn w:val="33"/>
    <w:qFormat/>
    <w:uiPriority w:val="71"/>
    <w:pPr>
      <w:spacing w:after="0" w:line="240" w:lineRule="auto"/>
    </w:pPr>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18">
    <w:name w:val="Colorful Shading Accent 6"/>
    <w:basedOn w:val="33"/>
    <w:qFormat/>
    <w:uiPriority w:val="71"/>
    <w:pPr>
      <w:spacing w:after="0" w:line="240" w:lineRule="auto"/>
    </w:pPr>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7"/>
      </w:tcPr>
    </w:tblStylePr>
    <w:tblStylePr w:type="firstCol">
      <w:rPr>
        <w:color w:val="FFFFFF"/>
      </w:rPr>
      <w:tblPr/>
      <w:tcPr>
        <w:tcBorders>
          <w:top w:val="nil"/>
          <w:left w:val="nil"/>
          <w:bottom w:val="nil"/>
          <w:right w:val="nil"/>
          <w:insideH w:val="single" w:sz="4" w:space="0"/>
          <w:insideV w:val="nil"/>
        </w:tcBorders>
        <w:shd w:val="clear" w:color="auto" w:fill="B65607"/>
      </w:tcPr>
    </w:tblStylePr>
    <w:tblStylePr w:type="lastCol">
      <w:rPr>
        <w:color w:val="FFFFFF"/>
      </w:rPr>
      <w:tblPr/>
      <w:tcPr>
        <w:tcBorders>
          <w:top w:val="nil"/>
          <w:left w:val="nil"/>
          <w:bottom w:val="nil"/>
          <w:right w:val="nil"/>
          <w:insideH w:val="nil"/>
          <w:insideV w:val="nil"/>
        </w:tcBorders>
        <w:shd w:val="clear" w:color="auto" w:fill="B65607"/>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19">
    <w:name w:val="Colorful List"/>
    <w:basedOn w:val="33"/>
    <w:qFormat/>
    <w:uiPriority w:val="72"/>
    <w:pPr>
      <w:spacing w:after="0" w:line="240" w:lineRule="auto"/>
    </w:pPr>
    <w:rPr>
      <w:color w:val="000000"/>
    </w:rPr>
    <w:tblPr>
      <w:tblCellMar>
        <w:top w:w="0" w:type="dxa"/>
        <w:left w:w="108" w:type="dxa"/>
        <w:bottom w:w="0" w:type="dxa"/>
        <w:right w:w="108" w:type="dxa"/>
      </w:tblCellMar>
    </w:tblPr>
    <w:tcPr>
      <w:shd w:val="clear" w:color="auto" w:fill="E5E5E5"/>
    </w:tcPr>
    <w:tblStylePr w:type="firstRow">
      <w:rPr>
        <w:b/>
        <w:bCs/>
        <w:color w:val="FFFFFF"/>
      </w:rPr>
      <w:tblPr/>
      <w:tcPr>
        <w:tcBorders>
          <w:bottom w:val="single" w:color="FFFFFF" w:sz="12" w:space="0"/>
        </w:tcBorders>
        <w:shd w:val="clear" w:color="auto" w:fill="9E3A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120">
    <w:name w:val="Colorful List Accent 1"/>
    <w:basedOn w:val="33"/>
    <w:qFormat/>
    <w:uiPriority w:val="72"/>
    <w:pPr>
      <w:spacing w:after="0" w:line="240" w:lineRule="auto"/>
    </w:pPr>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21">
    <w:name w:val="Colorful List Accent 2"/>
    <w:basedOn w:val="33"/>
    <w:qFormat/>
    <w:uiPriority w:val="72"/>
    <w:pPr>
      <w:spacing w:after="0" w:line="240" w:lineRule="auto"/>
    </w:pPr>
    <w:rPr>
      <w:color w:val="000000"/>
    </w:rPr>
    <w:tblPr>
      <w:tblCellMar>
        <w:top w:w="0" w:type="dxa"/>
        <w:left w:w="108" w:type="dxa"/>
        <w:bottom w:w="0" w:type="dxa"/>
        <w:right w:w="108" w:type="dxa"/>
      </w:tblCellMar>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BDB"/>
      </w:tcPr>
    </w:tblStylePr>
  </w:style>
  <w:style w:type="table" w:styleId="122">
    <w:name w:val="Colorful List Accent 3"/>
    <w:basedOn w:val="33"/>
    <w:qFormat/>
    <w:uiPriority w:val="72"/>
    <w:pPr>
      <w:spacing w:after="0" w:line="240" w:lineRule="auto"/>
    </w:pPr>
    <w:rPr>
      <w:color w:val="000000"/>
    </w:rPr>
    <w:tblPr>
      <w:tblCellMar>
        <w:top w:w="0" w:type="dxa"/>
        <w:left w:w="108" w:type="dxa"/>
        <w:bottom w:w="0" w:type="dxa"/>
        <w:right w:w="108" w:type="dxa"/>
      </w:tblCellMar>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F83"/>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23">
    <w:name w:val="Colorful List Accent 4"/>
    <w:basedOn w:val="33"/>
    <w:qFormat/>
    <w:uiPriority w:val="72"/>
    <w:pPr>
      <w:spacing w:after="0" w:line="240" w:lineRule="auto"/>
    </w:pPr>
    <w:rPr>
      <w:color w:val="000000"/>
    </w:rPr>
    <w:tblPr>
      <w:tblCellMar>
        <w:top w:w="0" w:type="dxa"/>
        <w:left w:w="108" w:type="dxa"/>
        <w:bottom w:w="0" w:type="dxa"/>
        <w:right w:w="108" w:type="dxa"/>
      </w:tblCellMar>
    </w:tblPr>
    <w:tcPr>
      <w:shd w:val="clear" w:color="auto" w:fill="F2EFF5"/>
    </w:tcPr>
    <w:tblStylePr w:type="firstRow">
      <w:rPr>
        <w:b/>
        <w:bCs/>
        <w:color w:val="FFFFFF"/>
      </w:rPr>
      <w:tblPr/>
      <w:tcPr>
        <w:tcBorders>
          <w:bottom w:val="single" w:color="FFFFFF" w:sz="12" w:space="0"/>
        </w:tcBorders>
        <w:shd w:val="clear" w:color="auto" w:fill="7E9C40"/>
      </w:tcPr>
    </w:tblStylePr>
    <w:tblStylePr w:type="lastRow">
      <w:rPr>
        <w:b/>
        <w:bCs/>
        <w:color w:val="7E9D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24">
    <w:name w:val="Colorful List Accent 5"/>
    <w:basedOn w:val="33"/>
    <w:qFormat/>
    <w:uiPriority w:val="72"/>
    <w:pPr>
      <w:spacing w:after="0" w:line="240" w:lineRule="auto"/>
    </w:pPr>
    <w:rPr>
      <w:color w:val="000000"/>
    </w:rPr>
    <w:tblPr>
      <w:tblCellMar>
        <w:top w:w="0" w:type="dxa"/>
        <w:left w:w="108" w:type="dxa"/>
        <w:bottom w:w="0" w:type="dxa"/>
        <w:right w:w="108" w:type="dxa"/>
      </w:tblCellMar>
    </w:tblPr>
    <w:tcPr>
      <w:shd w:val="clear" w:color="auto" w:fill="EDF6F9"/>
    </w:tcPr>
    <w:tblStylePr w:type="firstRow">
      <w:rPr>
        <w:b/>
        <w:bCs/>
        <w:color w:val="FFFFFF"/>
      </w:rPr>
      <w:tblPr/>
      <w:tcPr>
        <w:tcBorders>
          <w:bottom w:val="single" w:color="FFFFFF" w:sz="12" w:space="0"/>
        </w:tcBorders>
        <w:shd w:val="clear" w:color="auto" w:fill="F3730A"/>
      </w:tcPr>
    </w:tblStylePr>
    <w:tblStylePr w:type="lastRow">
      <w:rPr>
        <w:b/>
        <w:bCs/>
        <w:color w:val="F3740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cPr>
    </w:tblStylePr>
    <w:tblStylePr w:type="band1Horz">
      <w:tblPr/>
      <w:tcPr>
        <w:shd w:val="clear" w:color="auto" w:fill="DAEEF3"/>
      </w:tcPr>
    </w:tblStylePr>
  </w:style>
  <w:style w:type="table" w:styleId="125">
    <w:name w:val="Colorful List Accent 6"/>
    <w:basedOn w:val="33"/>
    <w:qFormat/>
    <w:uiPriority w:val="72"/>
    <w:pPr>
      <w:spacing w:after="0" w:line="240" w:lineRule="auto"/>
    </w:pPr>
    <w:rPr>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58EA6"/>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9D9"/>
      </w:tcPr>
    </w:tblStylePr>
  </w:style>
  <w:style w:type="table" w:styleId="126">
    <w:name w:val="Colorful Grid"/>
    <w:basedOn w:val="33"/>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7F7F7F"/>
      </w:tcPr>
    </w:tblStylePr>
    <w:tblStylePr w:type="band1Horz">
      <w:tblPr/>
      <w:tcPr>
        <w:shd w:val="clear" w:color="auto" w:fill="7F7F7F"/>
      </w:tcPr>
    </w:tblStylePr>
  </w:style>
  <w:style w:type="table" w:styleId="127">
    <w:name w:val="Colorful Grid Accent 1"/>
    <w:basedOn w:val="33"/>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6091"/>
      </w:tcPr>
    </w:tblStylePr>
    <w:tblStylePr w:type="lastCol">
      <w:rPr>
        <w:color w:val="FFFFFF"/>
      </w:rPr>
      <w:tblPr/>
      <w:tcPr>
        <w:shd w:val="clear" w:color="auto" w:fill="366091"/>
      </w:tcPr>
    </w:tblStylePr>
    <w:tblStylePr w:type="band1Vert">
      <w:tblPr/>
      <w:tcPr>
        <w:shd w:val="clear" w:color="auto" w:fill="A7C0DE"/>
      </w:tcPr>
    </w:tblStylePr>
    <w:tblStylePr w:type="band1Horz">
      <w:tblPr/>
      <w:tcPr>
        <w:shd w:val="clear" w:color="auto" w:fill="A7C0DE"/>
      </w:tcPr>
    </w:tblStylePr>
  </w:style>
  <w:style w:type="table" w:styleId="128">
    <w:name w:val="Colorful Grid Accent 2"/>
    <w:basedOn w:val="33"/>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734"/>
      </w:tcPr>
    </w:tblStylePr>
    <w:tblStylePr w:type="lastCol">
      <w:rPr>
        <w:color w:val="FFFFFF"/>
      </w:rPr>
      <w:tblPr/>
      <w:tcPr>
        <w:shd w:val="clear" w:color="auto" w:fill="943734"/>
      </w:tcPr>
    </w:tblStylePr>
    <w:tblStylePr w:type="band1Vert">
      <w:tblPr/>
      <w:tcPr>
        <w:shd w:val="clear" w:color="auto" w:fill="DFA7A6"/>
      </w:tcPr>
    </w:tblStylePr>
    <w:tblStylePr w:type="band1Horz">
      <w:tblPr/>
      <w:tcPr>
        <w:shd w:val="clear" w:color="auto" w:fill="DFA7A6"/>
      </w:tcPr>
    </w:tblStylePr>
  </w:style>
  <w:style w:type="table" w:styleId="129">
    <w:name w:val="Colorful Grid Accent 3"/>
    <w:basedOn w:val="33"/>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30">
    <w:name w:val="Colorful Grid Accent 4"/>
    <w:basedOn w:val="33"/>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31">
    <w:name w:val="Colorful Grid Accent 5"/>
    <w:basedOn w:val="33"/>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32">
    <w:name w:val="Colorful Grid Accent 6"/>
    <w:basedOn w:val="33"/>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9"/>
      </w:tcPr>
    </w:tblStylePr>
    <w:tblStylePr w:type="lastCol">
      <w:rPr>
        <w:color w:val="FFFFFF"/>
      </w:rPr>
      <w:tblPr/>
      <w:tcPr>
        <w:shd w:val="clear" w:color="auto" w:fill="E36C09"/>
      </w:tcPr>
    </w:tblStylePr>
    <w:tblStylePr w:type="band1Vert">
      <w:tblPr/>
      <w:tcPr>
        <w:shd w:val="clear" w:color="auto" w:fill="FBCAA2"/>
      </w:tcPr>
    </w:tblStylePr>
    <w:tblStylePr w:type="band1Horz">
      <w:tblPr/>
      <w:tcPr>
        <w:shd w:val="clear" w:color="auto" w:fill="FBCAA2"/>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_ff3960be-61e6-454c-a555-05ae428de7c9"/>
    <w:basedOn w:val="133"/>
    <w:link w:val="25"/>
    <w:qFormat/>
    <w:uiPriority w:val="99"/>
  </w:style>
  <w:style w:type="character" w:customStyle="1" w:styleId="137">
    <w:name w:val="Footer Char_72df7e82-ad8b-4ef0-b516-400df7061019"/>
    <w:basedOn w:val="133"/>
    <w:link w:val="24"/>
    <w:qFormat/>
    <w:uiPriority w:val="99"/>
  </w:style>
  <w:style w:type="paragraph" w:styleId="138">
    <w:name w:val="No Spacing"/>
    <w:qFormat/>
    <w:uiPriority w:val="1"/>
    <w:pPr>
      <w:spacing w:after="0" w:line="240" w:lineRule="auto"/>
    </w:pPr>
    <w:rPr>
      <w:rFonts w:ascii="Cambria" w:hAnsi="Cambria" w:eastAsia="MS Mincho" w:cs="宋体"/>
      <w:sz w:val="22"/>
      <w:szCs w:val="22"/>
      <w:lang w:val="en-US" w:eastAsia="en-US" w:bidi="ar-SA"/>
    </w:rPr>
  </w:style>
  <w:style w:type="character" w:customStyle="1" w:styleId="139">
    <w:name w:val="Heading 1 Char_b52280d4-4c66-4dc9-b68b-64101753b595"/>
    <w:basedOn w:val="133"/>
    <w:link w:val="3"/>
    <w:qFormat/>
    <w:uiPriority w:val="9"/>
    <w:rPr>
      <w:rFonts w:ascii="Calibri" w:hAnsi="Calibri" w:eastAsia="MS Gothic" w:cs="宋体"/>
      <w:b/>
      <w:bCs/>
      <w:color w:val="376092"/>
      <w:sz w:val="28"/>
      <w:szCs w:val="28"/>
    </w:rPr>
  </w:style>
  <w:style w:type="character" w:customStyle="1" w:styleId="140">
    <w:name w:val="Heading 2 Char_446fa402-42ba-42d5-aec9-4524250789d9"/>
    <w:basedOn w:val="133"/>
    <w:link w:val="4"/>
    <w:qFormat/>
    <w:uiPriority w:val="9"/>
    <w:rPr>
      <w:rFonts w:ascii="Calibri" w:hAnsi="Calibri" w:eastAsia="MS Gothic" w:cs="宋体"/>
      <w:b/>
      <w:bCs/>
      <w:color w:val="4F81BD"/>
      <w:sz w:val="26"/>
      <w:szCs w:val="26"/>
    </w:rPr>
  </w:style>
  <w:style w:type="character" w:customStyle="1" w:styleId="141">
    <w:name w:val="Heading 3 Char_8bac6ff8-028f-4629-9a78-80f169df3631"/>
    <w:basedOn w:val="133"/>
    <w:link w:val="5"/>
    <w:qFormat/>
    <w:uiPriority w:val="9"/>
    <w:rPr>
      <w:rFonts w:ascii="Calibri" w:hAnsi="Calibri" w:eastAsia="MS Gothic" w:cs="宋体"/>
      <w:b/>
      <w:bCs/>
      <w:color w:val="4F81BD"/>
    </w:rPr>
  </w:style>
  <w:style w:type="character" w:customStyle="1" w:styleId="142">
    <w:name w:val="Title Char_459c741b-13fa-47ac-90a5-4ec490f8ec2a"/>
    <w:basedOn w:val="133"/>
    <w:link w:val="32"/>
    <w:qFormat/>
    <w:uiPriority w:val="10"/>
    <w:rPr>
      <w:rFonts w:ascii="Calibri" w:hAnsi="Calibri" w:eastAsia="MS Gothic" w:cs="宋体"/>
      <w:color w:val="17375E"/>
      <w:spacing w:val="5"/>
      <w:kern w:val="28"/>
      <w:sz w:val="52"/>
      <w:szCs w:val="52"/>
    </w:rPr>
  </w:style>
  <w:style w:type="character" w:customStyle="1" w:styleId="143">
    <w:name w:val="Subtitle Char"/>
    <w:basedOn w:val="133"/>
    <w:link w:val="26"/>
    <w:qFormat/>
    <w:uiPriority w:val="11"/>
    <w:rPr>
      <w:rFonts w:ascii="Calibri" w:hAnsi="Calibri" w:eastAsia="MS Gothic" w:cs="宋体"/>
      <w:i/>
      <w:iCs/>
      <w:color w:val="4F81BD"/>
      <w:spacing w:val="15"/>
      <w:sz w:val="24"/>
      <w:szCs w:val="24"/>
    </w:rPr>
  </w:style>
  <w:style w:type="paragraph" w:styleId="144">
    <w:name w:val="List Paragraph"/>
    <w:basedOn w:val="1"/>
    <w:qFormat/>
    <w:uiPriority w:val="34"/>
    <w:pPr>
      <w:ind w:left="720"/>
      <w:contextualSpacing/>
    </w:pPr>
  </w:style>
  <w:style w:type="character" w:customStyle="1" w:styleId="145">
    <w:name w:val="Body Text Char"/>
    <w:basedOn w:val="133"/>
    <w:link w:val="19"/>
    <w:qFormat/>
    <w:uiPriority w:val="99"/>
  </w:style>
  <w:style w:type="character" w:customStyle="1" w:styleId="146">
    <w:name w:val="Body Text 2 Char"/>
    <w:basedOn w:val="133"/>
    <w:link w:val="28"/>
    <w:qFormat/>
    <w:uiPriority w:val="99"/>
  </w:style>
  <w:style w:type="character" w:customStyle="1" w:styleId="147">
    <w:name w:val="Body Text 3 Char"/>
    <w:basedOn w:val="133"/>
    <w:link w:val="17"/>
    <w:qFormat/>
    <w:uiPriority w:val="99"/>
    <w:rPr>
      <w:sz w:val="16"/>
      <w:szCs w:val="16"/>
    </w:rPr>
  </w:style>
  <w:style w:type="character" w:customStyle="1" w:styleId="148">
    <w:name w:val="Macro Text Char"/>
    <w:basedOn w:val="133"/>
    <w:link w:val="2"/>
    <w:qFormat/>
    <w:uiPriority w:val="99"/>
    <w:rPr>
      <w:rFonts w:ascii="Courier" w:hAnsi="Courier"/>
      <w:sz w:val="20"/>
      <w:szCs w:val="20"/>
    </w:rPr>
  </w:style>
  <w:style w:type="paragraph" w:styleId="149">
    <w:name w:val="Quote"/>
    <w:basedOn w:val="1"/>
    <w:next w:val="1"/>
    <w:link w:val="150"/>
    <w:qFormat/>
    <w:uiPriority w:val="29"/>
    <w:rPr>
      <w:i/>
      <w:iCs/>
      <w:color w:val="000000"/>
    </w:rPr>
  </w:style>
  <w:style w:type="character" w:customStyle="1" w:styleId="150">
    <w:name w:val="Quote Char_d9be104f-ce29-49ca-8b18-22d1e70e08c5"/>
    <w:basedOn w:val="133"/>
    <w:link w:val="149"/>
    <w:qFormat/>
    <w:uiPriority w:val="29"/>
    <w:rPr>
      <w:i/>
      <w:iCs/>
      <w:color w:val="000000"/>
    </w:rPr>
  </w:style>
  <w:style w:type="character" w:customStyle="1" w:styleId="151">
    <w:name w:val="Heading 4 Char_f03d6376-1764-4121-b499-b214579291b8"/>
    <w:basedOn w:val="133"/>
    <w:link w:val="6"/>
    <w:qFormat/>
    <w:uiPriority w:val="9"/>
    <w:rPr>
      <w:rFonts w:ascii="Calibri" w:hAnsi="Calibri" w:eastAsia="MS Gothic" w:cs="宋体"/>
      <w:b/>
      <w:bCs/>
      <w:i/>
      <w:iCs/>
      <w:color w:val="4F81BD"/>
    </w:rPr>
  </w:style>
  <w:style w:type="character" w:customStyle="1" w:styleId="152">
    <w:name w:val="Heading 5 Char_ec956058-3524-4f08-aee8-9bba3763ba0c"/>
    <w:basedOn w:val="133"/>
    <w:link w:val="7"/>
    <w:qFormat/>
    <w:uiPriority w:val="9"/>
    <w:rPr>
      <w:rFonts w:ascii="Calibri" w:hAnsi="Calibri" w:eastAsia="MS Gothic" w:cs="宋体"/>
      <w:color w:val="254061"/>
    </w:rPr>
  </w:style>
  <w:style w:type="character" w:customStyle="1" w:styleId="153">
    <w:name w:val="Heading 6 Char_38a88a41-da50-4b0a-8c12-7bf72a7984b2"/>
    <w:basedOn w:val="133"/>
    <w:link w:val="8"/>
    <w:qFormat/>
    <w:uiPriority w:val="9"/>
    <w:rPr>
      <w:rFonts w:ascii="Calibri" w:hAnsi="Calibri" w:eastAsia="MS Gothic" w:cs="宋体"/>
      <w:i/>
      <w:iCs/>
      <w:color w:val="254061"/>
    </w:rPr>
  </w:style>
  <w:style w:type="character" w:customStyle="1" w:styleId="154">
    <w:name w:val="Heading 7 Char_f4b7c4f4-14b2-49a9-94c0-9e180d3ef029"/>
    <w:basedOn w:val="133"/>
    <w:link w:val="9"/>
    <w:qFormat/>
    <w:uiPriority w:val="9"/>
    <w:rPr>
      <w:rFonts w:ascii="Calibri" w:hAnsi="Calibri" w:eastAsia="MS Gothic" w:cs="宋体"/>
      <w:i/>
      <w:iCs/>
      <w:color w:val="3F3F3F"/>
    </w:rPr>
  </w:style>
  <w:style w:type="character" w:customStyle="1" w:styleId="155">
    <w:name w:val="Heading 8 Char_cae35a17-83d8-425f-9f38-d0bf2dbd0707"/>
    <w:basedOn w:val="133"/>
    <w:link w:val="10"/>
    <w:qFormat/>
    <w:uiPriority w:val="9"/>
    <w:rPr>
      <w:rFonts w:ascii="Calibri" w:hAnsi="Calibri" w:eastAsia="MS Gothic" w:cs="宋体"/>
      <w:color w:val="4F81BD"/>
      <w:sz w:val="20"/>
      <w:szCs w:val="20"/>
    </w:rPr>
  </w:style>
  <w:style w:type="character" w:customStyle="1" w:styleId="156">
    <w:name w:val="Heading 9 Char_3b36c72b-b903-4b08-a873-abca2b3b8ddb"/>
    <w:basedOn w:val="133"/>
    <w:link w:val="11"/>
    <w:qFormat/>
    <w:uiPriority w:val="9"/>
    <w:rPr>
      <w:rFonts w:ascii="Calibri" w:hAnsi="Calibri" w:eastAsia="MS Gothic" w:cs="宋体"/>
      <w:i/>
      <w:iCs/>
      <w:color w:val="3F3F3F"/>
      <w:sz w:val="20"/>
      <w:szCs w:val="20"/>
    </w:rPr>
  </w:style>
  <w:style w:type="paragraph" w:styleId="157">
    <w:name w:val="Intense Quote"/>
    <w:basedOn w:val="1"/>
    <w:next w:val="1"/>
    <w:link w:val="158"/>
    <w:qFormat/>
    <w:uiPriority w:val="30"/>
    <w:pPr>
      <w:pBdr>
        <w:bottom w:val="single" w:color="4F81BD" w:sz="4" w:space="4"/>
      </w:pBdr>
      <w:spacing w:before="200" w:after="280"/>
      <w:ind w:left="936" w:right="936"/>
    </w:pPr>
    <w:rPr>
      <w:b/>
      <w:bCs/>
      <w:i/>
      <w:iCs/>
      <w:color w:val="4F81BD"/>
    </w:rPr>
  </w:style>
  <w:style w:type="character" w:customStyle="1" w:styleId="158">
    <w:name w:val="Intense Quote Char_fcfaf388-95a4-4765-abad-004d08fb4529"/>
    <w:basedOn w:val="133"/>
    <w:link w:val="157"/>
    <w:qFormat/>
    <w:uiPriority w:val="30"/>
    <w:rPr>
      <w:b/>
      <w:bCs/>
      <w:i/>
      <w:iCs/>
      <w:color w:val="4F81BD"/>
    </w:rPr>
  </w:style>
  <w:style w:type="character" w:customStyle="1" w:styleId="159">
    <w:name w:val="Subtle Emphasis_2fac0f82-a16f-4606-ad59-5f29888ba5e5"/>
    <w:basedOn w:val="133"/>
    <w:qFormat/>
    <w:uiPriority w:val="19"/>
    <w:rPr>
      <w:i/>
      <w:iCs/>
      <w:color w:val="7F7F7F"/>
    </w:rPr>
  </w:style>
  <w:style w:type="character" w:customStyle="1" w:styleId="160">
    <w:name w:val="Intense Emphasis_e0b86f67-b1e8-4bd4-99ef-28d972f5bca5"/>
    <w:basedOn w:val="133"/>
    <w:qFormat/>
    <w:uiPriority w:val="21"/>
    <w:rPr>
      <w:b/>
      <w:bCs/>
      <w:i/>
      <w:iCs/>
      <w:color w:val="4F81BD"/>
    </w:rPr>
  </w:style>
  <w:style w:type="character" w:customStyle="1" w:styleId="161">
    <w:name w:val="Subtle Reference_b65235ee-aff5-4b96-a350-47f89d5d7862"/>
    <w:basedOn w:val="133"/>
    <w:qFormat/>
    <w:uiPriority w:val="31"/>
    <w:rPr>
      <w:smallCaps/>
      <w:color w:val="C0504D"/>
      <w:u w:val="single"/>
    </w:rPr>
  </w:style>
  <w:style w:type="character" w:customStyle="1" w:styleId="162">
    <w:name w:val="Intense Reference_34e8ecca-31a1-4dd0-96ef-3c683ba5672c"/>
    <w:basedOn w:val="133"/>
    <w:qFormat/>
    <w:uiPriority w:val="32"/>
    <w:rPr>
      <w:b/>
      <w:bCs/>
      <w:smallCaps/>
      <w:color w:val="C0504D"/>
      <w:spacing w:val="5"/>
      <w:u w:val="single"/>
    </w:rPr>
  </w:style>
  <w:style w:type="character" w:customStyle="1" w:styleId="163">
    <w:name w:val="Book Title_2cf9a992-296d-4442-b811-c955cf19f13b"/>
    <w:basedOn w:val="133"/>
    <w:qFormat/>
    <w:uiPriority w:val="33"/>
    <w:rPr>
      <w:b/>
      <w:bCs/>
      <w:smallCaps/>
      <w:spacing w:val="5"/>
    </w:rPr>
  </w:style>
  <w:style w:type="paragraph" w:customStyle="1" w:styleId="164">
    <w:name w:val="TOC Heading_c7b5ef03-4cf9-49a0-b154-2355346093cc"/>
    <w:basedOn w:val="3"/>
    <w:next w:val="1"/>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3986</Words>
  <Characters>4003</Characters>
  <Paragraphs>73</Paragraphs>
  <TotalTime>122</TotalTime>
  <ScaleCrop>false</ScaleCrop>
  <LinksUpToDate>false</LinksUpToDate>
  <CharactersWithSpaces>4094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杨剑儒</cp:lastModifiedBy>
  <cp:lastPrinted>2025-02-11T03:30:00Z</cp:lastPrinted>
  <dcterms:modified xsi:type="dcterms:W3CDTF">2025-02-12T03:44:46Z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a85dacb47dbc4a2f98fe303944a07308_23</vt:lpwstr>
  </property>
  <property fmtid="{D5CDD505-2E9C-101B-9397-08002B2CF9AE}" pid="4" name="KSOTemplateDocerSaveRecord">
    <vt:lpwstr>eyJoZGlkIjoiMWMyYzA2Zjk2ZTM2MzI2OWU5NWE5Nzk1NDZiZGViYTEiLCJ1c2VySWQiOiI4NDU0MjMxMTcifQ==</vt:lpwstr>
  </property>
</Properties>
</file>